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A95" w:rsidRDefault="00607614" w:rsidP="00464A95">
      <w:pPr>
        <w:pStyle w:val="a3"/>
        <w:spacing w:before="0" w:beforeAutospacing="0" w:after="0" w:afterAutospacing="0" w:line="276" w:lineRule="auto"/>
        <w:jc w:val="center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6457950" cy="8351160"/>
            <wp:effectExtent l="0" t="0" r="0" b="0"/>
            <wp:docPr id="1" name="Рисунок 1" descr="img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4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5" b="9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072" cy="835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77E0" w:rsidRDefault="000A77E0" w:rsidP="000A77E0">
      <w:pPr>
        <w:pStyle w:val="a3"/>
        <w:spacing w:before="0" w:beforeAutospacing="0" w:after="0" w:afterAutospacing="0" w:line="276" w:lineRule="auto"/>
        <w:rPr>
          <w:b/>
        </w:rPr>
      </w:pPr>
    </w:p>
    <w:p w:rsidR="00464A95" w:rsidRDefault="00464A95" w:rsidP="00464A95">
      <w:pPr>
        <w:spacing w:after="0"/>
        <w:ind w:left="10" w:right="0"/>
        <w:jc w:val="right"/>
        <w:rPr>
          <w:szCs w:val="24"/>
        </w:rPr>
      </w:pPr>
    </w:p>
    <w:p w:rsidR="00607614" w:rsidRDefault="00607614" w:rsidP="00464A95">
      <w:pPr>
        <w:spacing w:after="0"/>
        <w:ind w:left="10" w:right="0"/>
        <w:jc w:val="right"/>
        <w:rPr>
          <w:szCs w:val="24"/>
        </w:rPr>
      </w:pPr>
    </w:p>
    <w:p w:rsidR="00607614" w:rsidRDefault="00607614" w:rsidP="00464A95">
      <w:pPr>
        <w:spacing w:after="0"/>
        <w:ind w:left="10" w:right="0"/>
        <w:jc w:val="right"/>
        <w:rPr>
          <w:szCs w:val="24"/>
        </w:rPr>
      </w:pPr>
    </w:p>
    <w:p w:rsidR="00607614" w:rsidRDefault="00607614" w:rsidP="00464A95">
      <w:pPr>
        <w:spacing w:after="0"/>
        <w:ind w:left="10" w:right="0"/>
        <w:jc w:val="right"/>
        <w:rPr>
          <w:szCs w:val="24"/>
        </w:rPr>
      </w:pPr>
    </w:p>
    <w:p w:rsidR="00607614" w:rsidRDefault="00607614" w:rsidP="00464A95">
      <w:pPr>
        <w:spacing w:after="0"/>
        <w:ind w:left="10" w:right="0"/>
        <w:jc w:val="right"/>
        <w:rPr>
          <w:szCs w:val="24"/>
        </w:rPr>
      </w:pPr>
    </w:p>
    <w:p w:rsidR="00607614" w:rsidRPr="00464A95" w:rsidRDefault="00607614" w:rsidP="00464A95">
      <w:pPr>
        <w:spacing w:after="0"/>
        <w:ind w:left="10" w:right="0"/>
        <w:jc w:val="right"/>
        <w:rPr>
          <w:szCs w:val="24"/>
        </w:rPr>
      </w:pPr>
    </w:p>
    <w:p w:rsidR="00464A95" w:rsidRPr="00464A95" w:rsidRDefault="00464A95" w:rsidP="00464A95">
      <w:pPr>
        <w:spacing w:after="0"/>
        <w:ind w:left="10" w:right="0"/>
        <w:rPr>
          <w:szCs w:val="24"/>
        </w:rPr>
      </w:pPr>
    </w:p>
    <w:p w:rsidR="00464A95" w:rsidRPr="00464A95" w:rsidRDefault="00464A95" w:rsidP="00464A95">
      <w:pPr>
        <w:spacing w:after="0"/>
        <w:ind w:left="10" w:right="0"/>
        <w:rPr>
          <w:szCs w:val="24"/>
        </w:rPr>
      </w:pPr>
    </w:p>
    <w:p w:rsidR="00464A95" w:rsidRPr="00464A95" w:rsidRDefault="00464A95" w:rsidP="00464A95">
      <w:pPr>
        <w:spacing w:after="0"/>
        <w:ind w:left="10" w:right="0"/>
        <w:rPr>
          <w:szCs w:val="24"/>
        </w:rPr>
      </w:pPr>
    </w:p>
    <w:p w:rsidR="002134AF" w:rsidRDefault="002134AF" w:rsidP="00080BE7">
      <w:pPr>
        <w:pStyle w:val="a7"/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2"/>
        </w:rPr>
      </w:pPr>
      <w:bookmarkStart w:id="1" w:name="_Toc169699633"/>
      <w:bookmarkStart w:id="2" w:name="_Toc145521144"/>
    </w:p>
    <w:sdt>
      <w:sdtPr>
        <w:rPr>
          <w:rFonts w:ascii="Times New Roman" w:eastAsia="Times New Roman" w:hAnsi="Times New Roman" w:cs="Times New Roman"/>
          <w:color w:val="000000"/>
          <w:sz w:val="24"/>
          <w:szCs w:val="22"/>
        </w:rPr>
        <w:id w:val="-19210913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80BE7" w:rsidRPr="00080BE7" w:rsidRDefault="00080BE7" w:rsidP="00080BE7">
          <w:pPr>
            <w:pStyle w:val="a7"/>
            <w:spacing w:before="0" w:line="24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</w:rPr>
          </w:pPr>
          <w:r w:rsidRPr="00080BE7">
            <w:rPr>
              <w:rFonts w:ascii="Times New Roman" w:hAnsi="Times New Roman" w:cs="Times New Roman"/>
              <w:b/>
              <w:color w:val="auto"/>
              <w:sz w:val="24"/>
            </w:rPr>
            <w:t>СОДЕРЖАНИЕ</w:t>
          </w:r>
        </w:p>
        <w:p w:rsidR="00080BE7" w:rsidRPr="00080BE7" w:rsidRDefault="00080BE7" w:rsidP="00080BE7">
          <w:pPr>
            <w:pStyle w:val="11"/>
            <w:tabs>
              <w:tab w:val="right" w:leader="dot" w:pos="10905"/>
            </w:tabs>
            <w:spacing w:after="0"/>
            <w:ind w:right="0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9717049" w:history="1">
            <w:r w:rsidRPr="00080BE7">
              <w:rPr>
                <w:rStyle w:val="a6"/>
                <w:noProof/>
              </w:rPr>
              <w:t>Пояснительная записка</w:t>
            </w:r>
            <w:r w:rsidRPr="00080BE7">
              <w:rPr>
                <w:noProof/>
                <w:webHidden/>
              </w:rPr>
              <w:tab/>
            </w:r>
            <w:r w:rsidRPr="00080BE7">
              <w:rPr>
                <w:noProof/>
                <w:webHidden/>
              </w:rPr>
              <w:fldChar w:fldCharType="begin"/>
            </w:r>
            <w:r w:rsidRPr="00080BE7">
              <w:rPr>
                <w:noProof/>
                <w:webHidden/>
              </w:rPr>
              <w:instrText xml:space="preserve"> PAGEREF _Toc169717049 \h </w:instrText>
            </w:r>
            <w:r w:rsidRPr="00080BE7">
              <w:rPr>
                <w:noProof/>
                <w:webHidden/>
              </w:rPr>
            </w:r>
            <w:r w:rsidRPr="00080BE7">
              <w:rPr>
                <w:noProof/>
                <w:webHidden/>
              </w:rPr>
              <w:fldChar w:fldCharType="separate"/>
            </w:r>
            <w:r w:rsidRPr="00080BE7">
              <w:rPr>
                <w:noProof/>
                <w:webHidden/>
              </w:rPr>
              <w:t>2</w:t>
            </w:r>
            <w:r w:rsidRPr="00080BE7">
              <w:rPr>
                <w:noProof/>
                <w:webHidden/>
              </w:rPr>
              <w:fldChar w:fldCharType="end"/>
            </w:r>
          </w:hyperlink>
        </w:p>
        <w:p w:rsidR="00080BE7" w:rsidRPr="00080BE7" w:rsidRDefault="00607614" w:rsidP="00080BE7">
          <w:pPr>
            <w:pStyle w:val="11"/>
            <w:tabs>
              <w:tab w:val="right" w:leader="dot" w:pos="10905"/>
            </w:tabs>
            <w:spacing w:after="0"/>
            <w:ind w:right="0"/>
            <w:rPr>
              <w:noProof/>
            </w:rPr>
          </w:pPr>
          <w:hyperlink w:anchor="_Toc169717050" w:history="1">
            <w:r w:rsidR="00080BE7">
              <w:rPr>
                <w:rStyle w:val="a6"/>
                <w:noProof/>
              </w:rPr>
              <w:t>С</w:t>
            </w:r>
            <w:r w:rsidR="00080BE7" w:rsidRPr="00080BE7">
              <w:rPr>
                <w:rStyle w:val="a6"/>
                <w:noProof/>
              </w:rPr>
              <w:t>одержание обучения</w:t>
            </w:r>
            <w:r w:rsidR="00080BE7" w:rsidRPr="00080BE7">
              <w:rPr>
                <w:noProof/>
                <w:webHidden/>
              </w:rPr>
              <w:tab/>
            </w:r>
            <w:r w:rsidR="00080BE7" w:rsidRPr="00080BE7">
              <w:rPr>
                <w:noProof/>
                <w:webHidden/>
              </w:rPr>
              <w:fldChar w:fldCharType="begin"/>
            </w:r>
            <w:r w:rsidR="00080BE7" w:rsidRPr="00080BE7">
              <w:rPr>
                <w:noProof/>
                <w:webHidden/>
              </w:rPr>
              <w:instrText xml:space="preserve"> PAGEREF _Toc169717050 \h </w:instrText>
            </w:r>
            <w:r w:rsidR="00080BE7" w:rsidRPr="00080BE7">
              <w:rPr>
                <w:noProof/>
                <w:webHidden/>
              </w:rPr>
            </w:r>
            <w:r w:rsidR="00080BE7" w:rsidRPr="00080BE7">
              <w:rPr>
                <w:noProof/>
                <w:webHidden/>
              </w:rPr>
              <w:fldChar w:fldCharType="separate"/>
            </w:r>
            <w:r w:rsidR="00080BE7" w:rsidRPr="00080BE7">
              <w:rPr>
                <w:noProof/>
                <w:webHidden/>
              </w:rPr>
              <w:t>5</w:t>
            </w:r>
            <w:r w:rsidR="00080BE7" w:rsidRPr="00080BE7">
              <w:rPr>
                <w:noProof/>
                <w:webHidden/>
              </w:rPr>
              <w:fldChar w:fldCharType="end"/>
            </w:r>
          </w:hyperlink>
        </w:p>
        <w:p w:rsidR="00080BE7" w:rsidRPr="00080BE7" w:rsidRDefault="00607614" w:rsidP="00080BE7">
          <w:pPr>
            <w:pStyle w:val="21"/>
            <w:tabs>
              <w:tab w:val="right" w:leader="dot" w:pos="10905"/>
            </w:tabs>
            <w:spacing w:after="0"/>
            <w:ind w:right="0"/>
            <w:rPr>
              <w:noProof/>
            </w:rPr>
          </w:pPr>
          <w:hyperlink w:anchor="_Toc169717051" w:history="1">
            <w:r w:rsidR="00080BE7" w:rsidRPr="00080BE7">
              <w:rPr>
                <w:rStyle w:val="a6"/>
                <w:noProof/>
              </w:rPr>
              <w:t>10 класс</w:t>
            </w:r>
            <w:r w:rsidR="00080BE7" w:rsidRPr="00080BE7">
              <w:rPr>
                <w:noProof/>
                <w:webHidden/>
              </w:rPr>
              <w:tab/>
            </w:r>
            <w:r w:rsidR="00080BE7" w:rsidRPr="00080BE7">
              <w:rPr>
                <w:noProof/>
                <w:webHidden/>
              </w:rPr>
              <w:fldChar w:fldCharType="begin"/>
            </w:r>
            <w:r w:rsidR="00080BE7" w:rsidRPr="00080BE7">
              <w:rPr>
                <w:noProof/>
                <w:webHidden/>
              </w:rPr>
              <w:instrText xml:space="preserve"> PAGEREF _Toc169717051 \h </w:instrText>
            </w:r>
            <w:r w:rsidR="00080BE7" w:rsidRPr="00080BE7">
              <w:rPr>
                <w:noProof/>
                <w:webHidden/>
              </w:rPr>
            </w:r>
            <w:r w:rsidR="00080BE7" w:rsidRPr="00080BE7">
              <w:rPr>
                <w:noProof/>
                <w:webHidden/>
              </w:rPr>
              <w:fldChar w:fldCharType="separate"/>
            </w:r>
            <w:r w:rsidR="00080BE7" w:rsidRPr="00080BE7">
              <w:rPr>
                <w:noProof/>
                <w:webHidden/>
              </w:rPr>
              <w:t>5</w:t>
            </w:r>
            <w:r w:rsidR="00080BE7" w:rsidRPr="00080BE7">
              <w:rPr>
                <w:noProof/>
                <w:webHidden/>
              </w:rPr>
              <w:fldChar w:fldCharType="end"/>
            </w:r>
          </w:hyperlink>
        </w:p>
        <w:p w:rsidR="00080BE7" w:rsidRPr="00080BE7" w:rsidRDefault="00607614" w:rsidP="00080BE7">
          <w:pPr>
            <w:pStyle w:val="21"/>
            <w:tabs>
              <w:tab w:val="right" w:leader="dot" w:pos="10905"/>
            </w:tabs>
            <w:spacing w:after="0"/>
            <w:ind w:right="0"/>
            <w:rPr>
              <w:noProof/>
            </w:rPr>
          </w:pPr>
          <w:hyperlink w:anchor="_Toc169717052" w:history="1">
            <w:r w:rsidR="00080BE7" w:rsidRPr="00080BE7">
              <w:rPr>
                <w:rStyle w:val="a6"/>
                <w:noProof/>
              </w:rPr>
              <w:t>11 класс</w:t>
            </w:r>
            <w:r w:rsidR="00080BE7" w:rsidRPr="00080BE7">
              <w:rPr>
                <w:noProof/>
                <w:webHidden/>
              </w:rPr>
              <w:tab/>
            </w:r>
            <w:r w:rsidR="00080BE7" w:rsidRPr="00080BE7">
              <w:rPr>
                <w:noProof/>
                <w:webHidden/>
              </w:rPr>
              <w:fldChar w:fldCharType="begin"/>
            </w:r>
            <w:r w:rsidR="00080BE7" w:rsidRPr="00080BE7">
              <w:rPr>
                <w:noProof/>
                <w:webHidden/>
              </w:rPr>
              <w:instrText xml:space="preserve"> PAGEREF _Toc169717052 \h </w:instrText>
            </w:r>
            <w:r w:rsidR="00080BE7" w:rsidRPr="00080BE7">
              <w:rPr>
                <w:noProof/>
                <w:webHidden/>
              </w:rPr>
            </w:r>
            <w:r w:rsidR="00080BE7" w:rsidRPr="00080BE7">
              <w:rPr>
                <w:noProof/>
                <w:webHidden/>
              </w:rPr>
              <w:fldChar w:fldCharType="separate"/>
            </w:r>
            <w:r w:rsidR="00080BE7" w:rsidRPr="00080BE7">
              <w:rPr>
                <w:noProof/>
                <w:webHidden/>
              </w:rPr>
              <w:t>8</w:t>
            </w:r>
            <w:r w:rsidR="00080BE7" w:rsidRPr="00080BE7">
              <w:rPr>
                <w:noProof/>
                <w:webHidden/>
              </w:rPr>
              <w:fldChar w:fldCharType="end"/>
            </w:r>
          </w:hyperlink>
        </w:p>
        <w:p w:rsidR="00080BE7" w:rsidRPr="00080BE7" w:rsidRDefault="00607614" w:rsidP="00080BE7">
          <w:pPr>
            <w:pStyle w:val="11"/>
            <w:tabs>
              <w:tab w:val="right" w:leader="dot" w:pos="10905"/>
            </w:tabs>
            <w:spacing w:after="0"/>
            <w:ind w:right="0"/>
            <w:rPr>
              <w:noProof/>
            </w:rPr>
          </w:pPr>
          <w:hyperlink w:anchor="_Toc169717053" w:history="1">
            <w:r w:rsidR="00080BE7">
              <w:rPr>
                <w:rStyle w:val="a6"/>
                <w:bCs/>
                <w:noProof/>
              </w:rPr>
              <w:t>П</w:t>
            </w:r>
            <w:r w:rsidR="00080BE7" w:rsidRPr="00080BE7">
              <w:rPr>
                <w:rStyle w:val="a6"/>
                <w:bCs/>
                <w:noProof/>
              </w:rPr>
              <w:t>ланируемые результаты освоения программы по химии на уровне среднего общего образования</w:t>
            </w:r>
            <w:r w:rsidR="00080BE7" w:rsidRPr="00080BE7">
              <w:rPr>
                <w:noProof/>
                <w:webHidden/>
              </w:rPr>
              <w:tab/>
            </w:r>
            <w:r w:rsidR="00080BE7" w:rsidRPr="00080BE7">
              <w:rPr>
                <w:noProof/>
                <w:webHidden/>
              </w:rPr>
              <w:fldChar w:fldCharType="begin"/>
            </w:r>
            <w:r w:rsidR="00080BE7" w:rsidRPr="00080BE7">
              <w:rPr>
                <w:noProof/>
                <w:webHidden/>
              </w:rPr>
              <w:instrText xml:space="preserve"> PAGEREF _Toc169717053 \h </w:instrText>
            </w:r>
            <w:r w:rsidR="00080BE7" w:rsidRPr="00080BE7">
              <w:rPr>
                <w:noProof/>
                <w:webHidden/>
              </w:rPr>
            </w:r>
            <w:r w:rsidR="00080BE7" w:rsidRPr="00080BE7">
              <w:rPr>
                <w:noProof/>
                <w:webHidden/>
              </w:rPr>
              <w:fldChar w:fldCharType="separate"/>
            </w:r>
            <w:r w:rsidR="00080BE7" w:rsidRPr="00080BE7">
              <w:rPr>
                <w:noProof/>
                <w:webHidden/>
              </w:rPr>
              <w:t>11</w:t>
            </w:r>
            <w:r w:rsidR="00080BE7" w:rsidRPr="00080BE7">
              <w:rPr>
                <w:noProof/>
                <w:webHidden/>
              </w:rPr>
              <w:fldChar w:fldCharType="end"/>
            </w:r>
          </w:hyperlink>
        </w:p>
        <w:p w:rsidR="00080BE7" w:rsidRPr="00080BE7" w:rsidRDefault="00607614" w:rsidP="00080BE7">
          <w:pPr>
            <w:pStyle w:val="21"/>
            <w:tabs>
              <w:tab w:val="right" w:leader="dot" w:pos="10905"/>
            </w:tabs>
            <w:spacing w:after="0"/>
            <w:ind w:right="0"/>
            <w:rPr>
              <w:noProof/>
            </w:rPr>
          </w:pPr>
          <w:hyperlink w:anchor="_Toc169717054" w:history="1">
            <w:r w:rsidR="00080BE7">
              <w:rPr>
                <w:rStyle w:val="a6"/>
                <w:noProof/>
              </w:rPr>
              <w:t>Л</w:t>
            </w:r>
            <w:r w:rsidR="00080BE7" w:rsidRPr="00080BE7">
              <w:rPr>
                <w:rStyle w:val="a6"/>
                <w:noProof/>
              </w:rPr>
              <w:t>ичностные результаты</w:t>
            </w:r>
            <w:r w:rsidR="00080BE7" w:rsidRPr="00080BE7">
              <w:rPr>
                <w:noProof/>
                <w:webHidden/>
              </w:rPr>
              <w:tab/>
            </w:r>
            <w:r w:rsidR="00080BE7" w:rsidRPr="00080BE7">
              <w:rPr>
                <w:noProof/>
                <w:webHidden/>
              </w:rPr>
              <w:fldChar w:fldCharType="begin"/>
            </w:r>
            <w:r w:rsidR="00080BE7" w:rsidRPr="00080BE7">
              <w:rPr>
                <w:noProof/>
                <w:webHidden/>
              </w:rPr>
              <w:instrText xml:space="preserve"> PAGEREF _Toc169717054 \h </w:instrText>
            </w:r>
            <w:r w:rsidR="00080BE7" w:rsidRPr="00080BE7">
              <w:rPr>
                <w:noProof/>
                <w:webHidden/>
              </w:rPr>
            </w:r>
            <w:r w:rsidR="00080BE7" w:rsidRPr="00080BE7">
              <w:rPr>
                <w:noProof/>
                <w:webHidden/>
              </w:rPr>
              <w:fldChar w:fldCharType="separate"/>
            </w:r>
            <w:r w:rsidR="00080BE7" w:rsidRPr="00080BE7">
              <w:rPr>
                <w:noProof/>
                <w:webHidden/>
              </w:rPr>
              <w:t>11</w:t>
            </w:r>
            <w:r w:rsidR="00080BE7" w:rsidRPr="00080BE7">
              <w:rPr>
                <w:noProof/>
                <w:webHidden/>
              </w:rPr>
              <w:fldChar w:fldCharType="end"/>
            </w:r>
          </w:hyperlink>
        </w:p>
        <w:p w:rsidR="00080BE7" w:rsidRPr="00080BE7" w:rsidRDefault="00607614" w:rsidP="00080BE7">
          <w:pPr>
            <w:pStyle w:val="21"/>
            <w:tabs>
              <w:tab w:val="right" w:leader="dot" w:pos="10905"/>
            </w:tabs>
            <w:spacing w:after="0"/>
            <w:ind w:right="0"/>
            <w:rPr>
              <w:noProof/>
            </w:rPr>
          </w:pPr>
          <w:hyperlink w:anchor="_Toc169717055" w:history="1">
            <w:r w:rsidR="00080BE7">
              <w:rPr>
                <w:rStyle w:val="a6"/>
                <w:noProof/>
              </w:rPr>
              <w:t>М</w:t>
            </w:r>
            <w:r w:rsidR="00080BE7" w:rsidRPr="00080BE7">
              <w:rPr>
                <w:rStyle w:val="a6"/>
                <w:noProof/>
              </w:rPr>
              <w:t>етапредметные результаты</w:t>
            </w:r>
            <w:r w:rsidR="00080BE7" w:rsidRPr="00080BE7">
              <w:rPr>
                <w:noProof/>
                <w:webHidden/>
              </w:rPr>
              <w:tab/>
            </w:r>
            <w:r w:rsidR="00080BE7" w:rsidRPr="00080BE7">
              <w:rPr>
                <w:noProof/>
                <w:webHidden/>
              </w:rPr>
              <w:fldChar w:fldCharType="begin"/>
            </w:r>
            <w:r w:rsidR="00080BE7" w:rsidRPr="00080BE7">
              <w:rPr>
                <w:noProof/>
                <w:webHidden/>
              </w:rPr>
              <w:instrText xml:space="preserve"> PAGEREF _Toc169717055 \h </w:instrText>
            </w:r>
            <w:r w:rsidR="00080BE7" w:rsidRPr="00080BE7">
              <w:rPr>
                <w:noProof/>
                <w:webHidden/>
              </w:rPr>
            </w:r>
            <w:r w:rsidR="00080BE7" w:rsidRPr="00080BE7">
              <w:rPr>
                <w:noProof/>
                <w:webHidden/>
              </w:rPr>
              <w:fldChar w:fldCharType="separate"/>
            </w:r>
            <w:r w:rsidR="00080BE7" w:rsidRPr="00080BE7">
              <w:rPr>
                <w:noProof/>
                <w:webHidden/>
              </w:rPr>
              <w:t>12</w:t>
            </w:r>
            <w:r w:rsidR="00080BE7" w:rsidRPr="00080BE7">
              <w:rPr>
                <w:noProof/>
                <w:webHidden/>
              </w:rPr>
              <w:fldChar w:fldCharType="end"/>
            </w:r>
          </w:hyperlink>
        </w:p>
        <w:p w:rsidR="00080BE7" w:rsidRPr="00080BE7" w:rsidRDefault="00607614" w:rsidP="00080BE7">
          <w:pPr>
            <w:pStyle w:val="21"/>
            <w:tabs>
              <w:tab w:val="right" w:leader="dot" w:pos="10905"/>
            </w:tabs>
            <w:spacing w:after="0"/>
            <w:ind w:right="0"/>
            <w:rPr>
              <w:noProof/>
            </w:rPr>
          </w:pPr>
          <w:hyperlink w:anchor="_Toc169717056" w:history="1">
            <w:r w:rsidR="00080BE7">
              <w:rPr>
                <w:rStyle w:val="a6"/>
                <w:noProof/>
              </w:rPr>
              <w:t>Пр</w:t>
            </w:r>
            <w:r w:rsidR="00080BE7" w:rsidRPr="00080BE7">
              <w:rPr>
                <w:rStyle w:val="a6"/>
                <w:noProof/>
              </w:rPr>
              <w:t>едметные результаты</w:t>
            </w:r>
            <w:r w:rsidR="00080BE7" w:rsidRPr="00080BE7">
              <w:rPr>
                <w:noProof/>
                <w:webHidden/>
              </w:rPr>
              <w:tab/>
            </w:r>
            <w:r w:rsidR="00080BE7" w:rsidRPr="00080BE7">
              <w:rPr>
                <w:noProof/>
                <w:webHidden/>
              </w:rPr>
              <w:fldChar w:fldCharType="begin"/>
            </w:r>
            <w:r w:rsidR="00080BE7" w:rsidRPr="00080BE7">
              <w:rPr>
                <w:noProof/>
                <w:webHidden/>
              </w:rPr>
              <w:instrText xml:space="preserve"> PAGEREF _Toc169717056 \h </w:instrText>
            </w:r>
            <w:r w:rsidR="00080BE7" w:rsidRPr="00080BE7">
              <w:rPr>
                <w:noProof/>
                <w:webHidden/>
              </w:rPr>
            </w:r>
            <w:r w:rsidR="00080BE7" w:rsidRPr="00080BE7">
              <w:rPr>
                <w:noProof/>
                <w:webHidden/>
              </w:rPr>
              <w:fldChar w:fldCharType="separate"/>
            </w:r>
            <w:r w:rsidR="00080BE7" w:rsidRPr="00080BE7">
              <w:rPr>
                <w:noProof/>
                <w:webHidden/>
              </w:rPr>
              <w:t>13</w:t>
            </w:r>
            <w:r w:rsidR="00080BE7" w:rsidRPr="00080BE7">
              <w:rPr>
                <w:noProof/>
                <w:webHidden/>
              </w:rPr>
              <w:fldChar w:fldCharType="end"/>
            </w:r>
          </w:hyperlink>
        </w:p>
        <w:p w:rsidR="00080BE7" w:rsidRPr="00080BE7" w:rsidRDefault="00607614" w:rsidP="00080BE7">
          <w:pPr>
            <w:pStyle w:val="11"/>
            <w:tabs>
              <w:tab w:val="right" w:leader="dot" w:pos="10905"/>
            </w:tabs>
            <w:spacing w:after="0"/>
            <w:ind w:right="0"/>
            <w:rPr>
              <w:noProof/>
            </w:rPr>
          </w:pPr>
          <w:hyperlink w:anchor="_Toc169717057" w:history="1">
            <w:r w:rsidR="00080BE7">
              <w:rPr>
                <w:rStyle w:val="a6"/>
                <w:noProof/>
              </w:rPr>
              <w:t>Т</w:t>
            </w:r>
            <w:r w:rsidR="00080BE7" w:rsidRPr="00080BE7">
              <w:rPr>
                <w:rStyle w:val="a6"/>
                <w:noProof/>
              </w:rPr>
              <w:t>ематическое планирование</w:t>
            </w:r>
            <w:r w:rsidR="00080BE7" w:rsidRPr="00080BE7">
              <w:rPr>
                <w:noProof/>
                <w:webHidden/>
              </w:rPr>
              <w:tab/>
            </w:r>
            <w:r w:rsidR="00080BE7" w:rsidRPr="00080BE7">
              <w:rPr>
                <w:noProof/>
                <w:webHidden/>
              </w:rPr>
              <w:fldChar w:fldCharType="begin"/>
            </w:r>
            <w:r w:rsidR="00080BE7" w:rsidRPr="00080BE7">
              <w:rPr>
                <w:noProof/>
                <w:webHidden/>
              </w:rPr>
              <w:instrText xml:space="preserve"> PAGEREF _Toc169717057 \h </w:instrText>
            </w:r>
            <w:r w:rsidR="00080BE7" w:rsidRPr="00080BE7">
              <w:rPr>
                <w:noProof/>
                <w:webHidden/>
              </w:rPr>
            </w:r>
            <w:r w:rsidR="00080BE7" w:rsidRPr="00080BE7">
              <w:rPr>
                <w:noProof/>
                <w:webHidden/>
              </w:rPr>
              <w:fldChar w:fldCharType="separate"/>
            </w:r>
            <w:r w:rsidR="00080BE7" w:rsidRPr="00080BE7">
              <w:rPr>
                <w:noProof/>
                <w:webHidden/>
              </w:rPr>
              <w:t>18</w:t>
            </w:r>
            <w:r w:rsidR="00080BE7" w:rsidRPr="00080BE7">
              <w:rPr>
                <w:noProof/>
                <w:webHidden/>
              </w:rPr>
              <w:fldChar w:fldCharType="end"/>
            </w:r>
          </w:hyperlink>
        </w:p>
        <w:p w:rsidR="00080BE7" w:rsidRPr="00080BE7" w:rsidRDefault="00607614" w:rsidP="00080BE7">
          <w:pPr>
            <w:pStyle w:val="21"/>
            <w:tabs>
              <w:tab w:val="right" w:leader="dot" w:pos="10905"/>
            </w:tabs>
            <w:spacing w:after="0"/>
            <w:ind w:right="0"/>
            <w:rPr>
              <w:noProof/>
            </w:rPr>
          </w:pPr>
          <w:hyperlink w:anchor="_Toc169717058" w:history="1">
            <w:r w:rsidR="00080BE7" w:rsidRPr="00080BE7">
              <w:rPr>
                <w:rStyle w:val="a6"/>
                <w:noProof/>
              </w:rPr>
              <w:t>10 класс</w:t>
            </w:r>
            <w:r w:rsidR="00080BE7" w:rsidRPr="00080BE7">
              <w:rPr>
                <w:noProof/>
                <w:webHidden/>
              </w:rPr>
              <w:tab/>
            </w:r>
            <w:r w:rsidR="00080BE7" w:rsidRPr="00080BE7">
              <w:rPr>
                <w:noProof/>
                <w:webHidden/>
              </w:rPr>
              <w:fldChar w:fldCharType="begin"/>
            </w:r>
            <w:r w:rsidR="00080BE7" w:rsidRPr="00080BE7">
              <w:rPr>
                <w:noProof/>
                <w:webHidden/>
              </w:rPr>
              <w:instrText xml:space="preserve"> PAGEREF _Toc169717058 \h </w:instrText>
            </w:r>
            <w:r w:rsidR="00080BE7" w:rsidRPr="00080BE7">
              <w:rPr>
                <w:noProof/>
                <w:webHidden/>
              </w:rPr>
            </w:r>
            <w:r w:rsidR="00080BE7" w:rsidRPr="00080BE7">
              <w:rPr>
                <w:noProof/>
                <w:webHidden/>
              </w:rPr>
              <w:fldChar w:fldCharType="separate"/>
            </w:r>
            <w:r w:rsidR="00080BE7" w:rsidRPr="00080BE7">
              <w:rPr>
                <w:noProof/>
                <w:webHidden/>
              </w:rPr>
              <w:t>18</w:t>
            </w:r>
            <w:r w:rsidR="00080BE7" w:rsidRPr="00080BE7">
              <w:rPr>
                <w:noProof/>
                <w:webHidden/>
              </w:rPr>
              <w:fldChar w:fldCharType="end"/>
            </w:r>
          </w:hyperlink>
        </w:p>
        <w:p w:rsidR="00080BE7" w:rsidRDefault="00607614" w:rsidP="00080BE7">
          <w:pPr>
            <w:pStyle w:val="21"/>
            <w:tabs>
              <w:tab w:val="right" w:leader="dot" w:pos="10905"/>
            </w:tabs>
            <w:spacing w:after="0"/>
            <w:ind w:right="0"/>
            <w:rPr>
              <w:noProof/>
            </w:rPr>
          </w:pPr>
          <w:hyperlink w:anchor="_Toc169717059" w:history="1">
            <w:r w:rsidR="00080BE7" w:rsidRPr="00080BE7">
              <w:rPr>
                <w:rStyle w:val="a6"/>
                <w:noProof/>
              </w:rPr>
              <w:t>11 класс</w:t>
            </w:r>
            <w:r w:rsidR="00080BE7" w:rsidRPr="00080BE7">
              <w:rPr>
                <w:noProof/>
                <w:webHidden/>
              </w:rPr>
              <w:tab/>
            </w:r>
            <w:r w:rsidR="00080BE7" w:rsidRPr="00080BE7">
              <w:rPr>
                <w:noProof/>
                <w:webHidden/>
              </w:rPr>
              <w:fldChar w:fldCharType="begin"/>
            </w:r>
            <w:r w:rsidR="00080BE7" w:rsidRPr="00080BE7">
              <w:rPr>
                <w:noProof/>
                <w:webHidden/>
              </w:rPr>
              <w:instrText xml:space="preserve"> PAGEREF _Toc169717059 \h </w:instrText>
            </w:r>
            <w:r w:rsidR="00080BE7" w:rsidRPr="00080BE7">
              <w:rPr>
                <w:noProof/>
                <w:webHidden/>
              </w:rPr>
            </w:r>
            <w:r w:rsidR="00080BE7" w:rsidRPr="00080BE7">
              <w:rPr>
                <w:noProof/>
                <w:webHidden/>
              </w:rPr>
              <w:fldChar w:fldCharType="separate"/>
            </w:r>
            <w:r w:rsidR="00080BE7" w:rsidRPr="00080BE7">
              <w:rPr>
                <w:noProof/>
                <w:webHidden/>
              </w:rPr>
              <w:t>32</w:t>
            </w:r>
            <w:r w:rsidR="00080BE7" w:rsidRPr="00080BE7">
              <w:rPr>
                <w:noProof/>
                <w:webHidden/>
              </w:rPr>
              <w:fldChar w:fldCharType="end"/>
            </w:r>
          </w:hyperlink>
        </w:p>
        <w:p w:rsidR="00080BE7" w:rsidRDefault="00080BE7">
          <w:r>
            <w:rPr>
              <w:b/>
              <w:bCs/>
            </w:rPr>
            <w:fldChar w:fldCharType="end"/>
          </w:r>
        </w:p>
      </w:sdtContent>
    </w:sdt>
    <w:p w:rsidR="00080BE7" w:rsidRDefault="00080BE7" w:rsidP="00080BE7">
      <w:pPr>
        <w:pStyle w:val="1"/>
        <w:rPr>
          <w:rStyle w:val="a4"/>
          <w:rFonts w:ascii="Times New Roman" w:hAnsi="Times New Roman" w:cs="Times New Roman"/>
          <w:bCs w:val="0"/>
          <w:color w:val="auto"/>
          <w:sz w:val="24"/>
        </w:rPr>
      </w:pPr>
    </w:p>
    <w:p w:rsidR="00080BE7" w:rsidRPr="00080BE7" w:rsidRDefault="00080BE7" w:rsidP="00080BE7">
      <w:pPr>
        <w:rPr>
          <w:lang w:eastAsia="en-US"/>
        </w:rPr>
        <w:sectPr w:rsidR="00080BE7" w:rsidRPr="00080BE7" w:rsidSect="000A77E0">
          <w:pgSz w:w="11906" w:h="16838"/>
          <w:pgMar w:top="568" w:right="424" w:bottom="426" w:left="567" w:header="708" w:footer="708" w:gutter="0"/>
          <w:cols w:space="708"/>
          <w:docGrid w:linePitch="360"/>
        </w:sectPr>
      </w:pPr>
    </w:p>
    <w:p w:rsidR="000A77E0" w:rsidRPr="000A77E0" w:rsidRDefault="000A77E0" w:rsidP="00080BE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bookmarkStart w:id="3" w:name="_Toc169717049"/>
      <w:r w:rsidRPr="00F7213C">
        <w:rPr>
          <w:rStyle w:val="a4"/>
          <w:rFonts w:ascii="Times New Roman" w:hAnsi="Times New Roman" w:cs="Times New Roman"/>
          <w:bCs w:val="0"/>
          <w:color w:val="auto"/>
          <w:sz w:val="24"/>
        </w:rPr>
        <w:lastRenderedPageBreak/>
        <w:t>ПОЯСНИТЕЛЬНАЯ ЗАПИСКА</w:t>
      </w:r>
      <w:bookmarkEnd w:id="1"/>
      <w:bookmarkEnd w:id="2"/>
      <w:bookmarkEnd w:id="3"/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Химия на уровне углублённого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Свидетельством тому являются следующие выполняемые программой по химии функции: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</w:t>
      </w:r>
      <w:proofErr w:type="gramStart"/>
      <w:r w:rsidRPr="000A77E0">
        <w:t>воспитания и развития</w:t>
      </w:r>
      <w:proofErr w:type="gramEnd"/>
      <w:r w:rsidRPr="000A77E0">
        <w:t xml:space="preserve"> обучающихся средствами предмета, изучаемого в рамках конкретного профиля;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</w:t>
      </w:r>
      <w:proofErr w:type="gramStart"/>
      <w:r w:rsidRPr="000A77E0">
        <w:t>образовательных</w:t>
      </w:r>
      <w:r w:rsidR="000A77E0">
        <w:t xml:space="preserve"> </w:t>
      </w:r>
      <w:r w:rsidRPr="000A77E0">
        <w:t>достижений</w:t>
      </w:r>
      <w:proofErr w:type="gramEnd"/>
      <w:r w:rsidRPr="000A77E0">
        <w:t xml:space="preserve"> обучающихся в рамках итоговой аттестации в форме единого государственного экзамена по химии</w:t>
      </w:r>
      <w:r w:rsidR="000A77E0"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Программа для углублённого изучения химии: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даёт примерное распределение учебного времени, рекомендуемого для изучения отдельных тем;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0A77E0">
        <w:rPr>
          <w:color w:val="auto"/>
        </w:rPr>
        <w:t>внутрипредметных</w:t>
      </w:r>
      <w:proofErr w:type="spellEnd"/>
      <w:r w:rsidRPr="000A77E0">
        <w:rPr>
          <w:color w:val="auto"/>
        </w:rPr>
        <w:t xml:space="preserve"> и </w:t>
      </w:r>
      <w:proofErr w:type="spellStart"/>
      <w:r w:rsidRPr="000A77E0">
        <w:rPr>
          <w:color w:val="auto"/>
        </w:rPr>
        <w:t>межпредметных</w:t>
      </w:r>
      <w:proofErr w:type="spellEnd"/>
      <w:r w:rsidRPr="000A77E0">
        <w:rPr>
          <w:color w:val="auto"/>
        </w:rPr>
        <w:t xml:space="preserve"> связей;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0A77E0">
        <w:rPr>
          <w:color w:val="auto"/>
        </w:rPr>
        <w:t>метапредметных</w:t>
      </w:r>
      <w:proofErr w:type="spellEnd"/>
      <w:r w:rsidRPr="000A77E0">
        <w:rPr>
          <w:color w:val="auto"/>
        </w:rPr>
        <w:t>, предметных), а также с учётом основных видов учебно-познавательных действий обучающегося по освоению содержания предмета</w:t>
      </w:r>
      <w:r w:rsid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По всем названным позициям в программе по химии предусмотрена преемственность с обучением химии на уровне основного общего образования. 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0A77E0">
        <w:rPr>
          <w:color w:val="auto"/>
        </w:rPr>
        <w:t>общеинтеллектуальных</w:t>
      </w:r>
      <w:proofErr w:type="spellEnd"/>
      <w:r w:rsidRPr="000A77E0">
        <w:rPr>
          <w:color w:val="auto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0A77E0">
        <w:rPr>
          <w:color w:val="auto"/>
        </w:rPr>
        <w:t>надпредметный</w:t>
      </w:r>
      <w:proofErr w:type="spellEnd"/>
      <w:r w:rsidRPr="000A77E0">
        <w:rPr>
          <w:color w:val="auto"/>
        </w:rPr>
        <w:t xml:space="preserve"> характер.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lastRenderedPageBreak/>
        <w:t xml:space="preserve"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0A77E0">
        <w:rPr>
          <w:color w:val="auto"/>
        </w:rPr>
        <w:t>фактологического</w:t>
      </w:r>
      <w:proofErr w:type="spellEnd"/>
      <w:r w:rsidRPr="000A77E0">
        <w:rPr>
          <w:color w:val="auto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0A77E0">
        <w:rPr>
          <w:color w:val="auto"/>
        </w:rPr>
        <w:t>квантовомеханических</w:t>
      </w:r>
      <w:proofErr w:type="spellEnd"/>
      <w:r w:rsidRPr="000A77E0">
        <w:rPr>
          <w:color w:val="auto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фотосинтеза, дыхания, пищеварения.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0A77E0">
        <w:rPr>
          <w:color w:val="auto"/>
        </w:rPr>
        <w:t>межпредметных</w:t>
      </w:r>
      <w:proofErr w:type="spellEnd"/>
      <w:r w:rsidRPr="000A77E0">
        <w:rPr>
          <w:color w:val="auto"/>
        </w:rPr>
        <w:t xml:space="preserve"> связях с учебными предметами, входящими в состав предметных областей «Естественно-научные предметы», «Математика и информатика» и «Русский язык и литература».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При изучении учебного предмета «Химия» на углублённом уровне также, как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освоение системы знаний, лежащих в основе химической составляющей естественно-научной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</w:t>
      </w:r>
      <w:r w:rsidRPr="000A77E0">
        <w:rPr>
          <w:color w:val="auto"/>
        </w:rPr>
        <w:lastRenderedPageBreak/>
        <w:t xml:space="preserve">производственной деятельности человека, связанной с химическим производством, использованием и переработкой веществ;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</w:t>
      </w:r>
      <w:r w:rsid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>В плане реализации первоочередных воспитательных и развивающих функций целостной системы среднего общего образовани</w:t>
      </w:r>
      <w:r w:rsidR="000A77E0">
        <w:rPr>
          <w:color w:val="auto"/>
        </w:rPr>
        <w:t xml:space="preserve">я при изучении предмета «Химия» </w:t>
      </w:r>
      <w:r w:rsidRPr="000A77E0">
        <w:rPr>
          <w:color w:val="auto"/>
        </w:rPr>
        <w:t xml:space="preserve">на углублённом уровне особую актуальность приобретают такие цели и задачи, как: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развитие мотивации к обучению и познанию, способностей к самоконтролю и самовоспитанию на основе усвоения общечеловеческих ценностей; </w:t>
      </w:r>
    </w:p>
    <w:p w:rsid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</w:t>
      </w:r>
      <w:r w:rsidR="000A77E0">
        <w:rPr>
          <w:color w:val="auto"/>
        </w:rPr>
        <w:t xml:space="preserve">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</w:t>
      </w:r>
      <w:r w:rsidR="000A77E0">
        <w:rPr>
          <w:color w:val="auto"/>
        </w:rPr>
        <w:t xml:space="preserve">. </w:t>
      </w:r>
    </w:p>
    <w:p w:rsidR="00464A95" w:rsidRDefault="00464A95" w:rsidP="000A77E0">
      <w:pPr>
        <w:spacing w:after="0" w:line="240" w:lineRule="auto"/>
        <w:ind w:left="0" w:right="0" w:firstLine="567"/>
        <w:rPr>
          <w:color w:val="auto"/>
          <w:szCs w:val="24"/>
        </w:rPr>
      </w:pPr>
      <w:r w:rsidRPr="000A77E0">
        <w:rPr>
          <w:color w:val="auto"/>
          <w:szCs w:val="24"/>
        </w:rPr>
        <w:t>Общее число часов, рекомендованных для изучения химии на углубленном уровне, – 204 часов: в 10 классе – 102 часа (3 часа в неделю), в 11 классе – 102 часа (3 часа в неделю).</w:t>
      </w:r>
    </w:p>
    <w:p w:rsidR="000A77E0" w:rsidRDefault="000A77E0" w:rsidP="000A77E0">
      <w:pPr>
        <w:spacing w:after="0" w:line="240" w:lineRule="auto"/>
        <w:ind w:left="0" w:right="0" w:firstLine="567"/>
        <w:rPr>
          <w:szCs w:val="24"/>
        </w:rPr>
        <w:sectPr w:rsidR="000A77E0" w:rsidSect="000A77E0">
          <w:pgSz w:w="11906" w:h="16838"/>
          <w:pgMar w:top="568" w:right="424" w:bottom="426" w:left="567" w:header="708" w:footer="708" w:gutter="0"/>
          <w:cols w:space="708"/>
          <w:docGrid w:linePitch="360"/>
        </w:sectPr>
      </w:pPr>
    </w:p>
    <w:p w:rsidR="000A77E0" w:rsidRPr="000A77E0" w:rsidRDefault="000A77E0" w:rsidP="000A77E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bookmarkStart w:id="4" w:name="_Toc145521145"/>
      <w:bookmarkStart w:id="5" w:name="_Toc169699634"/>
      <w:bookmarkStart w:id="6" w:name="_Toc169717050"/>
      <w:r w:rsidRPr="000A77E0">
        <w:rPr>
          <w:rStyle w:val="a4"/>
          <w:rFonts w:ascii="Times New Roman" w:hAnsi="Times New Roman" w:cs="Times New Roman"/>
          <w:bCs w:val="0"/>
          <w:color w:val="auto"/>
          <w:sz w:val="24"/>
        </w:rPr>
        <w:lastRenderedPageBreak/>
        <w:t>СОДЕРЖАНИЕ ОБУЧЕНИЯ</w:t>
      </w:r>
      <w:bookmarkEnd w:id="4"/>
      <w:bookmarkEnd w:id="5"/>
      <w:bookmarkEnd w:id="6"/>
    </w:p>
    <w:p w:rsidR="00464A95" w:rsidRPr="00592599" w:rsidRDefault="00464A95" w:rsidP="00592599">
      <w:pPr>
        <w:pStyle w:val="2"/>
        <w:spacing w:before="0"/>
        <w:ind w:left="0" w:right="0" w:firstLine="0"/>
        <w:rPr>
          <w:rFonts w:ascii="Times New Roman" w:hAnsi="Times New Roman" w:cs="Times New Roman"/>
          <w:b/>
          <w:color w:val="auto"/>
          <w:sz w:val="24"/>
        </w:rPr>
      </w:pPr>
      <w:bookmarkStart w:id="7" w:name="_Toc169717051"/>
      <w:r w:rsidRPr="00592599">
        <w:rPr>
          <w:rFonts w:ascii="Times New Roman" w:hAnsi="Times New Roman" w:cs="Times New Roman"/>
          <w:b/>
          <w:color w:val="auto"/>
          <w:sz w:val="24"/>
        </w:rPr>
        <w:t>10 КЛАСС</w:t>
      </w:r>
      <w:bookmarkEnd w:id="7"/>
      <w:r w:rsidRPr="00592599">
        <w:rPr>
          <w:rFonts w:ascii="Times New Roman" w:hAnsi="Times New Roman" w:cs="Times New Roman"/>
          <w:b/>
          <w:color w:val="auto"/>
          <w:sz w:val="24"/>
        </w:rPr>
        <w:t xml:space="preserve">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rPr>
          <w:b/>
          <w:bCs/>
        </w:rPr>
        <w:t xml:space="preserve">Теоретические основы органической химии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Предмет и значение органической химии, представление о многообразии органических соединений.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атомных </w:t>
      </w:r>
      <w:proofErr w:type="spellStart"/>
      <w:r w:rsidRPr="000A77E0">
        <w:t>орбиталей</w:t>
      </w:r>
      <w:proofErr w:type="spellEnd"/>
      <w:r w:rsidRPr="000A77E0"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0A77E0">
        <w:t>орбиталей</w:t>
      </w:r>
      <w:proofErr w:type="spellEnd"/>
      <w:r w:rsidRPr="000A77E0">
        <w:t xml:space="preserve">, σ- и π-связи.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0A77E0">
        <w:t>нуклеофиле</w:t>
      </w:r>
      <w:proofErr w:type="spellEnd"/>
      <w:r w:rsidRPr="000A77E0">
        <w:t xml:space="preserve"> и </w:t>
      </w:r>
      <w:proofErr w:type="spellStart"/>
      <w:r w:rsidRPr="000A77E0">
        <w:t>электрофиле</w:t>
      </w:r>
      <w:proofErr w:type="spellEnd"/>
      <w:r w:rsidRPr="000A77E0"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(индуктивный и </w:t>
      </w:r>
      <w:proofErr w:type="spellStart"/>
      <w:r w:rsidRPr="000A77E0">
        <w:t>мезомерный</w:t>
      </w:r>
      <w:proofErr w:type="spellEnd"/>
      <w:r w:rsidRPr="000A77E0">
        <w:t xml:space="preserve"> эффекты).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(IUPAC) и тривиальные названия отдельных представителей.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Особенности и классификация органических реакций. </w:t>
      </w:r>
      <w:proofErr w:type="spellStart"/>
      <w:r w:rsidRPr="000A77E0">
        <w:t>Окислительно</w:t>
      </w:r>
      <w:proofErr w:type="spellEnd"/>
      <w:r w:rsidRPr="000A77E0">
        <w:t xml:space="preserve">-восстановительные реакции в органической химии.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rPr>
          <w:b/>
          <w:bCs/>
        </w:rPr>
        <w:t xml:space="preserve">Экспериментальные методы изучения веществ и их превращений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Ознакомление с образцами органических веществ и материалами на их основе, опыты по превращению органических веществ при нагревании (плавление, обугливание и горение), конструирование моделей молекул органических веществ.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rPr>
          <w:b/>
          <w:bCs/>
        </w:rPr>
        <w:t xml:space="preserve">Углеводороды </w:t>
      </w:r>
    </w:p>
    <w:p w:rsidR="00464A95" w:rsidRPr="000A77E0" w:rsidRDefault="00464A95" w:rsidP="000A77E0">
      <w:pPr>
        <w:pStyle w:val="Default"/>
        <w:ind w:firstLine="567"/>
        <w:jc w:val="both"/>
      </w:pPr>
      <w:proofErr w:type="spellStart"/>
      <w:r w:rsidRPr="000A77E0">
        <w:t>Алканы</w:t>
      </w:r>
      <w:proofErr w:type="spellEnd"/>
      <w:r w:rsidRPr="000A77E0">
        <w:t xml:space="preserve">. Гомологический ряд </w:t>
      </w:r>
      <w:proofErr w:type="spellStart"/>
      <w:r w:rsidRPr="000A77E0">
        <w:t>алканов</w:t>
      </w:r>
      <w:proofErr w:type="spellEnd"/>
      <w:r w:rsidRPr="000A77E0"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0A77E0">
        <w:t>алканов</w:t>
      </w:r>
      <w:proofErr w:type="spellEnd"/>
      <w:r w:rsidRPr="000A77E0">
        <w:t xml:space="preserve">, </w:t>
      </w:r>
      <w:r w:rsidRPr="000A77E0">
        <w:rPr>
          <w:i/>
          <w:iCs/>
        </w:rPr>
        <w:t>sp</w:t>
      </w:r>
      <w:r w:rsidRPr="000A77E0">
        <w:t xml:space="preserve">3-гибридизация атомных </w:t>
      </w:r>
      <w:proofErr w:type="spellStart"/>
      <w:r w:rsidRPr="000A77E0">
        <w:t>орбиталей</w:t>
      </w:r>
      <w:proofErr w:type="spellEnd"/>
      <w:r w:rsidRPr="000A77E0">
        <w:t xml:space="preserve"> углерода, σ-связь. </w:t>
      </w:r>
      <w:proofErr w:type="spellStart"/>
      <w:r w:rsidRPr="000A77E0">
        <w:rPr>
          <w:i/>
          <w:iCs/>
        </w:rPr>
        <w:t>Конформеры</w:t>
      </w:r>
      <w:proofErr w:type="spellEnd"/>
      <w:r w:rsidRPr="000A77E0">
        <w:t xml:space="preserve">. Физические свойства </w:t>
      </w:r>
      <w:proofErr w:type="spellStart"/>
      <w:r w:rsidRPr="000A77E0">
        <w:t>алканов</w:t>
      </w:r>
      <w:proofErr w:type="spellEnd"/>
      <w:r w:rsidRPr="000A77E0"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Химические свойства </w:t>
      </w:r>
      <w:proofErr w:type="spellStart"/>
      <w:r w:rsidRPr="000A77E0">
        <w:t>алканов</w:t>
      </w:r>
      <w:proofErr w:type="spellEnd"/>
      <w:r w:rsidRPr="000A77E0">
        <w:t xml:space="preserve">: реакции замещения, изомеризации, дегидрирования, циклизации, пиролиза, крекинга, горения. </w:t>
      </w:r>
      <w:r w:rsidRPr="000A77E0">
        <w:rPr>
          <w:i/>
          <w:iCs/>
        </w:rPr>
        <w:t xml:space="preserve">Представление о механизме реакций радикального замещения. </w:t>
      </w:r>
    </w:p>
    <w:p w:rsidR="00464A95" w:rsidRPr="000A77E0" w:rsidRDefault="00464A95" w:rsidP="00592599">
      <w:pPr>
        <w:pStyle w:val="Default"/>
        <w:ind w:firstLine="567"/>
        <w:jc w:val="both"/>
        <w:rPr>
          <w:color w:val="auto"/>
        </w:rPr>
      </w:pPr>
      <w:r w:rsidRPr="000A77E0">
        <w:t xml:space="preserve">Нахождение в природе. Способы получения и применение </w:t>
      </w:r>
      <w:proofErr w:type="spellStart"/>
      <w:r w:rsidRPr="000A77E0">
        <w:t>алканов</w:t>
      </w:r>
      <w:proofErr w:type="spellEnd"/>
      <w:r w:rsidRPr="000A77E0"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Циклоалканы</w:t>
      </w:r>
      <w:proofErr w:type="spellEnd"/>
      <w:r w:rsidRPr="000A77E0">
        <w:rPr>
          <w:color w:val="auto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0A77E0">
        <w:rPr>
          <w:color w:val="auto"/>
        </w:rPr>
        <w:t>циклобутан</w:t>
      </w:r>
      <w:proofErr w:type="spellEnd"/>
      <w:r w:rsidRPr="000A77E0">
        <w:rPr>
          <w:color w:val="auto"/>
        </w:rPr>
        <w:t>) и обычных (</w:t>
      </w:r>
      <w:proofErr w:type="spellStart"/>
      <w:r w:rsidRPr="000A77E0">
        <w:rPr>
          <w:color w:val="auto"/>
        </w:rPr>
        <w:t>циклопентан</w:t>
      </w:r>
      <w:proofErr w:type="spellEnd"/>
      <w:r w:rsidRPr="000A77E0">
        <w:rPr>
          <w:color w:val="auto"/>
        </w:rPr>
        <w:t xml:space="preserve">, циклогексан) </w:t>
      </w:r>
      <w:proofErr w:type="spellStart"/>
      <w:r w:rsidRPr="000A77E0">
        <w:rPr>
          <w:color w:val="auto"/>
        </w:rPr>
        <w:t>циклоалканов</w:t>
      </w:r>
      <w:proofErr w:type="spellEnd"/>
      <w:r w:rsidRPr="000A77E0">
        <w:rPr>
          <w:color w:val="auto"/>
        </w:rPr>
        <w:t xml:space="preserve">. Способы получения и применение </w:t>
      </w:r>
      <w:proofErr w:type="spellStart"/>
      <w:r w:rsidRPr="000A77E0">
        <w:rPr>
          <w:color w:val="auto"/>
        </w:rPr>
        <w:t>циклоалканов</w:t>
      </w:r>
      <w:proofErr w:type="spellEnd"/>
      <w:r w:rsidRP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Алкены</w:t>
      </w:r>
      <w:proofErr w:type="spellEnd"/>
      <w:r w:rsidRPr="000A77E0">
        <w:rPr>
          <w:color w:val="auto"/>
        </w:rPr>
        <w:t xml:space="preserve">. Гомологический ряд </w:t>
      </w:r>
      <w:proofErr w:type="spellStart"/>
      <w:r w:rsidRPr="000A77E0">
        <w:rPr>
          <w:color w:val="auto"/>
        </w:rPr>
        <w:t>алкенов</w:t>
      </w:r>
      <w:proofErr w:type="spellEnd"/>
      <w:r w:rsidRPr="000A77E0">
        <w:rPr>
          <w:color w:val="auto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0A77E0">
        <w:rPr>
          <w:color w:val="auto"/>
        </w:rPr>
        <w:t>алкенов</w:t>
      </w:r>
      <w:proofErr w:type="spellEnd"/>
      <w:r w:rsidRPr="000A77E0">
        <w:rPr>
          <w:color w:val="auto"/>
        </w:rPr>
        <w:t xml:space="preserve">, </w:t>
      </w:r>
      <w:r w:rsidRPr="000A77E0">
        <w:rPr>
          <w:i/>
          <w:iCs/>
          <w:color w:val="auto"/>
        </w:rPr>
        <w:t>sp</w:t>
      </w:r>
      <w:r w:rsidRPr="000A77E0">
        <w:rPr>
          <w:color w:val="auto"/>
        </w:rPr>
        <w:t xml:space="preserve">2-гибридизация атомных </w:t>
      </w:r>
      <w:proofErr w:type="spellStart"/>
      <w:r w:rsidRPr="000A77E0">
        <w:rPr>
          <w:color w:val="auto"/>
        </w:rPr>
        <w:t>орбиталей</w:t>
      </w:r>
      <w:proofErr w:type="spellEnd"/>
      <w:r w:rsidRPr="000A77E0">
        <w:rPr>
          <w:color w:val="auto"/>
        </w:rPr>
        <w:t xml:space="preserve"> углерода, σ- и π-связи. Структурная и геометрическая (</w:t>
      </w:r>
      <w:proofErr w:type="spellStart"/>
      <w:r w:rsidRPr="000A77E0">
        <w:rPr>
          <w:color w:val="auto"/>
        </w:rPr>
        <w:t>цис</w:t>
      </w:r>
      <w:proofErr w:type="spellEnd"/>
      <w:r w:rsidRPr="000A77E0">
        <w:rPr>
          <w:color w:val="auto"/>
        </w:rPr>
        <w:t xml:space="preserve">-транс-) изомерия. Физические свойства </w:t>
      </w:r>
      <w:proofErr w:type="spellStart"/>
      <w:r w:rsidRPr="000A77E0">
        <w:rPr>
          <w:color w:val="auto"/>
        </w:rPr>
        <w:t>алкенов</w:t>
      </w:r>
      <w:proofErr w:type="spellEnd"/>
      <w:r w:rsidRPr="000A77E0">
        <w:rPr>
          <w:color w:val="auto"/>
        </w:rPr>
        <w:t xml:space="preserve">. Химические свойства: реакции присоединения, замещения в α-положение при двойной связи, полимеризации и окисления. </w:t>
      </w:r>
      <w:r w:rsidRPr="000A77E0">
        <w:rPr>
          <w:i/>
          <w:iCs/>
          <w:color w:val="auto"/>
        </w:rPr>
        <w:t xml:space="preserve">Представление о механизме реакции </w:t>
      </w:r>
      <w:proofErr w:type="spellStart"/>
      <w:r w:rsidRPr="000A77E0">
        <w:rPr>
          <w:i/>
          <w:iCs/>
          <w:color w:val="auto"/>
        </w:rPr>
        <w:t>электрофильного</w:t>
      </w:r>
      <w:proofErr w:type="spellEnd"/>
      <w:r w:rsidRPr="000A77E0">
        <w:rPr>
          <w:i/>
          <w:iCs/>
          <w:color w:val="auto"/>
        </w:rPr>
        <w:t xml:space="preserve"> присоединения</w:t>
      </w:r>
      <w:r w:rsidRPr="000A77E0">
        <w:rPr>
          <w:color w:val="auto"/>
        </w:rPr>
        <w:t xml:space="preserve">. Правило Марковникова. Качественные реакции на двойную связь. Способы получения и применение </w:t>
      </w:r>
      <w:proofErr w:type="spellStart"/>
      <w:r w:rsidRPr="000A77E0">
        <w:rPr>
          <w:color w:val="auto"/>
        </w:rPr>
        <w:t>алкенов</w:t>
      </w:r>
      <w:proofErr w:type="spellEnd"/>
      <w:r w:rsidRP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Алкадиены</w:t>
      </w:r>
      <w:proofErr w:type="spellEnd"/>
      <w:r w:rsidRPr="000A77E0">
        <w:rPr>
          <w:color w:val="auto"/>
        </w:rPr>
        <w:t xml:space="preserve">. Классификация </w:t>
      </w:r>
      <w:proofErr w:type="spellStart"/>
      <w:r w:rsidRPr="000A77E0">
        <w:rPr>
          <w:color w:val="auto"/>
        </w:rPr>
        <w:t>алкадиенов</w:t>
      </w:r>
      <w:proofErr w:type="spellEnd"/>
      <w:r w:rsidRPr="000A77E0">
        <w:rPr>
          <w:color w:val="auto"/>
        </w:rPr>
        <w:t xml:space="preserve"> (сопряжённые, изолированные, </w:t>
      </w:r>
      <w:r w:rsidRPr="000A77E0">
        <w:rPr>
          <w:i/>
          <w:iCs/>
          <w:color w:val="auto"/>
        </w:rPr>
        <w:t>кумулированные</w:t>
      </w:r>
      <w:r w:rsidRPr="000A77E0">
        <w:rPr>
          <w:color w:val="auto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0A77E0">
        <w:rPr>
          <w:color w:val="auto"/>
        </w:rPr>
        <w:t>алкадиенов</w:t>
      </w:r>
      <w:proofErr w:type="spellEnd"/>
      <w:r w:rsidRP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Алкины</w:t>
      </w:r>
      <w:proofErr w:type="spellEnd"/>
      <w:r w:rsidRPr="000A77E0">
        <w:rPr>
          <w:color w:val="auto"/>
        </w:rPr>
        <w:t xml:space="preserve">. Гомологический ряд </w:t>
      </w:r>
      <w:proofErr w:type="spellStart"/>
      <w:r w:rsidRPr="000A77E0">
        <w:rPr>
          <w:color w:val="auto"/>
        </w:rPr>
        <w:t>алкинов</w:t>
      </w:r>
      <w:proofErr w:type="spellEnd"/>
      <w:r w:rsidRPr="000A77E0">
        <w:rPr>
          <w:color w:val="auto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0A77E0">
        <w:rPr>
          <w:color w:val="auto"/>
        </w:rPr>
        <w:t>алкинов</w:t>
      </w:r>
      <w:proofErr w:type="spellEnd"/>
      <w:r w:rsidRPr="000A77E0">
        <w:rPr>
          <w:color w:val="auto"/>
        </w:rPr>
        <w:t xml:space="preserve">, </w:t>
      </w:r>
      <w:proofErr w:type="spellStart"/>
      <w:r w:rsidRPr="000A77E0">
        <w:rPr>
          <w:i/>
          <w:iCs/>
          <w:color w:val="auto"/>
        </w:rPr>
        <w:t>sp</w:t>
      </w:r>
      <w:proofErr w:type="spellEnd"/>
      <w:r w:rsidRPr="000A77E0">
        <w:rPr>
          <w:color w:val="auto"/>
        </w:rPr>
        <w:t xml:space="preserve">-гибридизация атомных </w:t>
      </w:r>
      <w:proofErr w:type="spellStart"/>
      <w:r w:rsidRPr="000A77E0">
        <w:rPr>
          <w:color w:val="auto"/>
        </w:rPr>
        <w:t>орбиталей</w:t>
      </w:r>
      <w:proofErr w:type="spellEnd"/>
      <w:r w:rsidRPr="000A77E0">
        <w:rPr>
          <w:color w:val="auto"/>
        </w:rPr>
        <w:t xml:space="preserve"> углерода. Физические свойства </w:t>
      </w:r>
      <w:proofErr w:type="spellStart"/>
      <w:r w:rsidRPr="000A77E0">
        <w:rPr>
          <w:color w:val="auto"/>
        </w:rPr>
        <w:t>алкинов</w:t>
      </w:r>
      <w:proofErr w:type="spellEnd"/>
      <w:r w:rsidRPr="000A77E0">
        <w:rPr>
          <w:color w:val="auto"/>
        </w:rPr>
        <w:t xml:space="preserve">. Химические свойства: реакции присоединения, </w:t>
      </w:r>
      <w:proofErr w:type="spellStart"/>
      <w:r w:rsidRPr="000A77E0">
        <w:rPr>
          <w:color w:val="auto"/>
        </w:rPr>
        <w:t>димеризации</w:t>
      </w:r>
      <w:proofErr w:type="spellEnd"/>
      <w:r w:rsidRPr="000A77E0">
        <w:rPr>
          <w:color w:val="auto"/>
        </w:rPr>
        <w:t xml:space="preserve"> и </w:t>
      </w:r>
      <w:proofErr w:type="spellStart"/>
      <w:r w:rsidRPr="000A77E0">
        <w:rPr>
          <w:color w:val="auto"/>
        </w:rPr>
        <w:t>тримеризации</w:t>
      </w:r>
      <w:proofErr w:type="spellEnd"/>
      <w:r w:rsidRPr="000A77E0">
        <w:rPr>
          <w:color w:val="auto"/>
        </w:rPr>
        <w:t xml:space="preserve">, окисления. Кислотные свойства </w:t>
      </w:r>
      <w:proofErr w:type="spellStart"/>
      <w:r w:rsidRPr="000A77E0">
        <w:rPr>
          <w:color w:val="auto"/>
        </w:rPr>
        <w:t>алкинов</w:t>
      </w:r>
      <w:proofErr w:type="spellEnd"/>
      <w:r w:rsidRPr="000A77E0">
        <w:rPr>
          <w:color w:val="auto"/>
        </w:rPr>
        <w:t xml:space="preserve">, имеющих концевую тройную связь. Качественные реакции на тройную связь. Способы получения и применение </w:t>
      </w:r>
      <w:proofErr w:type="spellStart"/>
      <w:r w:rsidRPr="000A77E0">
        <w:rPr>
          <w:color w:val="auto"/>
        </w:rPr>
        <w:t>алкинов</w:t>
      </w:r>
      <w:proofErr w:type="spellEnd"/>
      <w:r w:rsidRP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Ароматические углеводороды (арены). Гомологический ряд </w:t>
      </w:r>
      <w:proofErr w:type="spellStart"/>
      <w:r w:rsidRPr="000A77E0">
        <w:rPr>
          <w:color w:val="auto"/>
        </w:rPr>
        <w:t>аренов</w:t>
      </w:r>
      <w:proofErr w:type="spellEnd"/>
      <w:r w:rsidRPr="000A77E0">
        <w:rPr>
          <w:color w:val="auto"/>
        </w:rPr>
        <w:t xml:space="preserve">, общая формула, номенклатура и изомерия. Электронное и пространственное строение молекулы бензола. </w:t>
      </w:r>
      <w:r w:rsidRPr="000A77E0">
        <w:rPr>
          <w:i/>
          <w:iCs/>
          <w:color w:val="auto"/>
        </w:rPr>
        <w:t>Правило ароматичности, примеры ароматических соединений</w:t>
      </w:r>
      <w:r w:rsidRPr="000A77E0">
        <w:rPr>
          <w:color w:val="auto"/>
        </w:rPr>
        <w:t xml:space="preserve">. Физические свойства </w:t>
      </w:r>
      <w:proofErr w:type="spellStart"/>
      <w:r w:rsidRPr="000A77E0">
        <w:rPr>
          <w:color w:val="auto"/>
        </w:rPr>
        <w:t>аренов</w:t>
      </w:r>
      <w:proofErr w:type="spellEnd"/>
      <w:r w:rsidRPr="000A77E0">
        <w:rPr>
          <w:color w:val="auto"/>
        </w:rPr>
        <w:t xml:space="preserve">. Химические свойства бензола и его гомологов: реакции замещения в </w:t>
      </w:r>
      <w:proofErr w:type="spellStart"/>
      <w:r w:rsidRPr="000A77E0">
        <w:rPr>
          <w:color w:val="auto"/>
        </w:rPr>
        <w:t>бензольном</w:t>
      </w:r>
      <w:proofErr w:type="spellEnd"/>
      <w:r w:rsidRPr="000A77E0">
        <w:rPr>
          <w:color w:val="auto"/>
        </w:rPr>
        <w:t xml:space="preserve"> кольце и углеводородном радикале, реакции присоединения, окисление гомологов бензола. </w:t>
      </w:r>
      <w:r w:rsidRPr="000A77E0">
        <w:rPr>
          <w:i/>
          <w:iCs/>
          <w:color w:val="auto"/>
        </w:rPr>
        <w:t xml:space="preserve">Представление о механизме реакций </w:t>
      </w:r>
      <w:proofErr w:type="spellStart"/>
      <w:r w:rsidRPr="000A77E0">
        <w:rPr>
          <w:i/>
          <w:iCs/>
          <w:color w:val="auto"/>
        </w:rPr>
        <w:t>электрофильного</w:t>
      </w:r>
      <w:proofErr w:type="spellEnd"/>
      <w:r w:rsidRPr="000A77E0">
        <w:rPr>
          <w:i/>
          <w:iCs/>
          <w:color w:val="auto"/>
        </w:rPr>
        <w:t xml:space="preserve"> замещения</w:t>
      </w:r>
      <w:r w:rsidRPr="000A77E0">
        <w:rPr>
          <w:color w:val="auto"/>
        </w:rPr>
        <w:t xml:space="preserve">. Представление об ориентирующем действии заместителей в </w:t>
      </w:r>
      <w:proofErr w:type="spellStart"/>
      <w:r w:rsidRPr="000A77E0">
        <w:rPr>
          <w:color w:val="auto"/>
        </w:rPr>
        <w:t>бензольном</w:t>
      </w:r>
      <w:proofErr w:type="spellEnd"/>
      <w:r w:rsidRPr="000A77E0">
        <w:rPr>
          <w:color w:val="auto"/>
        </w:rPr>
        <w:t xml:space="preserve"> кольце на примере алкильных радикалов, карбоксильной, гидроксильной, </w:t>
      </w:r>
      <w:proofErr w:type="spellStart"/>
      <w:r w:rsidRPr="000A77E0">
        <w:rPr>
          <w:color w:val="auto"/>
        </w:rPr>
        <w:t>амино</w:t>
      </w:r>
      <w:proofErr w:type="spellEnd"/>
      <w:r w:rsidRPr="000A77E0">
        <w:rPr>
          <w:color w:val="auto"/>
        </w:rPr>
        <w:t xml:space="preserve">- и нитрогруппы, атомов галогенов. Особенности химических свойств стирола. Полимеризация стирола. Способы получения и применение ароматических углеводородов.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lastRenderedPageBreak/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перегонка, крекинг (термический, каталитический), </w:t>
      </w:r>
      <w:proofErr w:type="spellStart"/>
      <w:r w:rsidRPr="000A77E0">
        <w:rPr>
          <w:color w:val="auto"/>
        </w:rPr>
        <w:t>риформинг</w:t>
      </w:r>
      <w:proofErr w:type="spellEnd"/>
      <w:r w:rsidRPr="000A77E0">
        <w:rPr>
          <w:color w:val="auto"/>
        </w:rPr>
        <w:t xml:space="preserve">, пиролиз. Продукты переработки нефти, их применение в промышленности и в быту.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Генетическая связь между различными классами углеводородов. </w:t>
      </w:r>
    </w:p>
    <w:p w:rsidR="00464A95" w:rsidRPr="000A77E0" w:rsidRDefault="00464A95" w:rsidP="00592599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0A77E0">
        <w:rPr>
          <w:color w:val="auto"/>
        </w:rPr>
        <w:t>гидроксогруппу</w:t>
      </w:r>
      <w:proofErr w:type="spellEnd"/>
      <w:r w:rsidRPr="000A77E0">
        <w:rPr>
          <w:color w:val="auto"/>
        </w:rPr>
        <w:t xml:space="preserve">, </w:t>
      </w:r>
      <w:r w:rsidRPr="000A77E0">
        <w:rPr>
          <w:i/>
          <w:iCs/>
          <w:color w:val="auto"/>
        </w:rPr>
        <w:t>нитрогруппу</w:t>
      </w:r>
      <w:r w:rsidRPr="000A77E0">
        <w:rPr>
          <w:color w:val="auto"/>
        </w:rPr>
        <w:t xml:space="preserve">, </w:t>
      </w:r>
      <w:proofErr w:type="spellStart"/>
      <w:r w:rsidRPr="000A77E0">
        <w:rPr>
          <w:i/>
          <w:iCs/>
          <w:color w:val="auto"/>
        </w:rPr>
        <w:t>цианогруппу</w:t>
      </w:r>
      <w:proofErr w:type="spellEnd"/>
      <w:r w:rsidRPr="000A77E0">
        <w:rPr>
          <w:color w:val="auto"/>
        </w:rPr>
        <w:t xml:space="preserve">, </w:t>
      </w:r>
      <w:r w:rsidRPr="000A77E0">
        <w:rPr>
          <w:i/>
          <w:iCs/>
          <w:color w:val="auto"/>
        </w:rPr>
        <w:t>аминогруппу</w:t>
      </w:r>
      <w:r w:rsidRP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Действие на галогенпроизводные водного и спиртового раствора щёлочи. Взаимодействие </w:t>
      </w:r>
      <w:proofErr w:type="spellStart"/>
      <w:r w:rsidRPr="000A77E0">
        <w:rPr>
          <w:color w:val="auto"/>
        </w:rPr>
        <w:t>дигалогеналканов</w:t>
      </w:r>
      <w:proofErr w:type="spellEnd"/>
      <w:r w:rsidRPr="000A77E0">
        <w:rPr>
          <w:color w:val="auto"/>
        </w:rPr>
        <w:t xml:space="preserve"> с магнием и цинком. </w:t>
      </w:r>
      <w:r w:rsidRPr="000A77E0">
        <w:rPr>
          <w:i/>
          <w:iCs/>
          <w:color w:val="auto"/>
        </w:rPr>
        <w:t>Понятие о металлоорганических соединениях</w:t>
      </w:r>
      <w:r w:rsidRPr="000A77E0">
        <w:rPr>
          <w:color w:val="auto"/>
        </w:rPr>
        <w:t xml:space="preserve">. Использование галогенпроизводных углеводородов в быту, технике и при синтезе органических веществ.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Экспериментальные методы изучения веществ и их превращений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0A77E0">
        <w:rPr>
          <w:color w:val="auto"/>
        </w:rPr>
        <w:t>иодной</w:t>
      </w:r>
      <w:proofErr w:type="spellEnd"/>
      <w:r w:rsidRPr="000A77E0">
        <w:rPr>
          <w:color w:val="auto"/>
        </w:rPr>
        <w:t xml:space="preserve"> воды, раствора перманганата калия, взаимодействие ацетилена с аммиачным раствором оксида серебра(I)),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 молекул углеводородов и галогенпроизводных углеводородов.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Кислородсодержащие органические соединения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Простые эфиры, номенклатура и изомерия. Особенности физических и химических свойств.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</w:t>
      </w:r>
      <w:r w:rsidRPr="000A77E0">
        <w:rPr>
          <w:i/>
          <w:iCs/>
          <w:color w:val="auto"/>
        </w:rPr>
        <w:t xml:space="preserve">Представление о механизме реакций нуклеофильного замещения. </w:t>
      </w:r>
      <w:r w:rsidRPr="000A77E0">
        <w:rPr>
          <w:color w:val="auto"/>
        </w:rPr>
        <w:t xml:space="preserve">Действие на организм человека. Способы получения и применение многоатомных спиртов.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Фенол. Строение молекулы, взаимное влияние </w:t>
      </w:r>
      <w:proofErr w:type="spellStart"/>
      <w:r w:rsidRPr="000A77E0">
        <w:rPr>
          <w:color w:val="auto"/>
        </w:rPr>
        <w:t>гидроксогруппы</w:t>
      </w:r>
      <w:proofErr w:type="spellEnd"/>
      <w:r w:rsidRPr="000A77E0">
        <w:rPr>
          <w:color w:val="auto"/>
        </w:rPr>
        <w:t xml:space="preserve"> и </w:t>
      </w:r>
      <w:proofErr w:type="spellStart"/>
      <w:r w:rsidRPr="000A77E0">
        <w:rPr>
          <w:color w:val="auto"/>
        </w:rPr>
        <w:t>бензольного</w:t>
      </w:r>
      <w:proofErr w:type="spellEnd"/>
      <w:r w:rsidRPr="000A77E0">
        <w:rPr>
          <w:color w:val="auto"/>
        </w:rPr>
        <w:t xml:space="preserve"> ядра. Физические свойства фенола. Особенности химических 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464A95" w:rsidRPr="000A77E0" w:rsidRDefault="00464A95" w:rsidP="00592599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</w:t>
      </w:r>
      <w:r w:rsidRPr="000A77E0">
        <w:rPr>
          <w:i/>
          <w:iCs/>
          <w:color w:val="auto"/>
        </w:rPr>
        <w:t>Представление о механизме реакций нуклеофильного присоединения</w:t>
      </w:r>
      <w:r w:rsidRPr="000A77E0">
        <w:rPr>
          <w:color w:val="auto"/>
        </w:rPr>
        <w:t xml:space="preserve">. Окисление альдегидов, качественные реакции на альдегиды. Способы получения и применение альдегидов и кетонов.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</w:t>
      </w:r>
      <w:proofErr w:type="gramStart"/>
      <w:r w:rsidRPr="000A77E0">
        <w:rPr>
          <w:color w:val="auto"/>
        </w:rPr>
        <w:t>о производных карбоновых кислот</w:t>
      </w:r>
      <w:proofErr w:type="gramEnd"/>
      <w:r w:rsidRPr="000A77E0">
        <w:rPr>
          <w:color w:val="auto"/>
        </w:rPr>
        <w:t xml:space="preserve"> – сложных эфирах, </w:t>
      </w:r>
      <w:r w:rsidRPr="000A77E0">
        <w:rPr>
          <w:i/>
          <w:iCs/>
          <w:color w:val="auto"/>
        </w:rPr>
        <w:t xml:space="preserve">ангидридах, </w:t>
      </w:r>
      <w:proofErr w:type="spellStart"/>
      <w:r w:rsidRPr="000A77E0">
        <w:rPr>
          <w:i/>
          <w:iCs/>
          <w:color w:val="auto"/>
        </w:rPr>
        <w:t>галогенангидридах</w:t>
      </w:r>
      <w:proofErr w:type="spellEnd"/>
      <w:r w:rsidRPr="000A77E0">
        <w:rPr>
          <w:i/>
          <w:iCs/>
          <w:color w:val="auto"/>
        </w:rPr>
        <w:t>, амидах, нитрилах</w:t>
      </w:r>
      <w:r w:rsidRPr="000A77E0">
        <w:rPr>
          <w:color w:val="auto"/>
        </w:rPr>
        <w:t xml:space="preserve">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0A77E0">
        <w:rPr>
          <w:color w:val="auto"/>
        </w:rPr>
        <w:t>гидроксикарбоновых</w:t>
      </w:r>
      <w:proofErr w:type="spellEnd"/>
      <w:r w:rsidRPr="000A77E0">
        <w:rPr>
          <w:color w:val="auto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0A77E0">
        <w:rPr>
          <w:i/>
          <w:iCs/>
          <w:color w:val="auto"/>
        </w:rPr>
        <w:t>линолевая</w:t>
      </w:r>
      <w:proofErr w:type="spellEnd"/>
      <w:r w:rsidRPr="000A77E0">
        <w:rPr>
          <w:i/>
          <w:iCs/>
          <w:color w:val="auto"/>
        </w:rPr>
        <w:t xml:space="preserve">, линоленовая </w:t>
      </w:r>
      <w:r w:rsidRPr="000A77E0">
        <w:rPr>
          <w:color w:val="auto"/>
        </w:rPr>
        <w:t xml:space="preserve">кислоты. Способы получения и применение карбоновых кислот.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Мыла́ как соли высших карбоновых кислот, их моющее действие. </w:t>
      </w:r>
      <w:r w:rsidRPr="000A77E0">
        <w:rPr>
          <w:i/>
          <w:iCs/>
          <w:color w:val="auto"/>
        </w:rPr>
        <w:t xml:space="preserve">Понятие о синтетических моющих средствах (СМС).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Общая характеристика углеводов. Классификация углеводов (моно-, </w:t>
      </w:r>
      <w:proofErr w:type="spellStart"/>
      <w:r w:rsidRPr="000A77E0">
        <w:rPr>
          <w:color w:val="auto"/>
        </w:rPr>
        <w:t>ди</w:t>
      </w:r>
      <w:proofErr w:type="spellEnd"/>
      <w:r w:rsidRPr="000A77E0">
        <w:rPr>
          <w:color w:val="auto"/>
        </w:rPr>
        <w:t xml:space="preserve">- и полисахариды). Моносахариды: глюкоза, фруктоза, </w:t>
      </w:r>
      <w:r w:rsidRPr="000A77E0">
        <w:rPr>
          <w:i/>
          <w:iCs/>
          <w:color w:val="auto"/>
        </w:rPr>
        <w:t>галактоза</w:t>
      </w:r>
      <w:r w:rsidRPr="000A77E0">
        <w:rPr>
          <w:color w:val="auto"/>
        </w:rPr>
        <w:t xml:space="preserve">, </w:t>
      </w:r>
      <w:r w:rsidRPr="000A77E0">
        <w:rPr>
          <w:i/>
          <w:iCs/>
          <w:color w:val="auto"/>
        </w:rPr>
        <w:t>рибоза</w:t>
      </w:r>
      <w:r w:rsidRPr="000A77E0">
        <w:rPr>
          <w:color w:val="auto"/>
        </w:rPr>
        <w:t xml:space="preserve">, </w:t>
      </w:r>
      <w:proofErr w:type="spellStart"/>
      <w:r w:rsidRPr="000A77E0">
        <w:rPr>
          <w:i/>
          <w:iCs/>
          <w:color w:val="auto"/>
        </w:rPr>
        <w:t>дезоксирибоза</w:t>
      </w:r>
      <w:proofErr w:type="spellEnd"/>
      <w:r w:rsidRPr="000A77E0">
        <w:rPr>
          <w:color w:val="auto"/>
        </w:rPr>
        <w:t xml:space="preserve">. Физические свойства и нахождение в природе. Фотосинтез. </w:t>
      </w:r>
      <w:r w:rsidRPr="000A77E0">
        <w:rPr>
          <w:i/>
          <w:iCs/>
          <w:color w:val="auto"/>
        </w:rPr>
        <w:t xml:space="preserve">Оптическая изомерия. Кольчато-цепная таутомерия на примере молекулы глюкозы, проекции </w:t>
      </w:r>
      <w:proofErr w:type="spellStart"/>
      <w:r w:rsidRPr="000A77E0">
        <w:rPr>
          <w:i/>
          <w:iCs/>
          <w:color w:val="auto"/>
        </w:rPr>
        <w:t>Хеуорса</w:t>
      </w:r>
      <w:proofErr w:type="spellEnd"/>
      <w:r w:rsidRPr="000A77E0">
        <w:rPr>
          <w:i/>
          <w:iCs/>
          <w:color w:val="auto"/>
        </w:rPr>
        <w:t>, α- и β-</w:t>
      </w:r>
      <w:proofErr w:type="spellStart"/>
      <w:r w:rsidRPr="000A77E0">
        <w:rPr>
          <w:i/>
          <w:iCs/>
          <w:color w:val="auto"/>
        </w:rPr>
        <w:t>аномеры</w:t>
      </w:r>
      <w:proofErr w:type="spellEnd"/>
      <w:r w:rsidRPr="000A77E0">
        <w:rPr>
          <w:i/>
          <w:iCs/>
          <w:color w:val="auto"/>
        </w:rPr>
        <w:t xml:space="preserve"> глюкозы. </w:t>
      </w:r>
      <w:r w:rsidRPr="000A77E0">
        <w:rPr>
          <w:color w:val="auto"/>
        </w:rPr>
        <w:t xml:space="preserve">Химические свойства глюкозы: реакции с участием спиртовых и альдегидной групп, спиртовое и молочнокислое брожение. Применение глюкозы, её значение в жизнедеятельности организма. Дисахариды: сахароза, мальтоза и </w:t>
      </w:r>
      <w:r w:rsidRPr="000A77E0">
        <w:rPr>
          <w:i/>
          <w:iCs/>
          <w:color w:val="auto"/>
        </w:rPr>
        <w:t>лактоза</w:t>
      </w:r>
      <w:r w:rsidRPr="000A77E0">
        <w:rPr>
          <w:color w:val="auto"/>
        </w:rPr>
        <w:t xml:space="preserve">. Восстанавливающие и </w:t>
      </w:r>
      <w:proofErr w:type="spellStart"/>
      <w:r w:rsidRPr="000A77E0">
        <w:rPr>
          <w:color w:val="auto"/>
        </w:rPr>
        <w:lastRenderedPageBreak/>
        <w:t>невосстанавливающие</w:t>
      </w:r>
      <w:proofErr w:type="spellEnd"/>
      <w:r w:rsidRPr="000A77E0">
        <w:rPr>
          <w:color w:val="auto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0A77E0">
        <w:rPr>
          <w:color w:val="auto"/>
        </w:rPr>
        <w:t>иодом</w:t>
      </w:r>
      <w:proofErr w:type="spellEnd"/>
      <w:r w:rsidRPr="000A77E0">
        <w:rPr>
          <w:color w:val="auto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Экспериментальные методы изучения веществ и их превращений </w:t>
      </w:r>
    </w:p>
    <w:p w:rsidR="00464A95" w:rsidRPr="000A77E0" w:rsidRDefault="00464A95" w:rsidP="00592599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0A77E0">
        <w:rPr>
          <w:color w:val="auto"/>
        </w:rPr>
        <w:t>диамминсеребра</w:t>
      </w:r>
      <w:proofErr w:type="spellEnd"/>
      <w:r w:rsidRPr="000A77E0">
        <w:rPr>
          <w:color w:val="auto"/>
        </w:rPr>
        <w:t xml:space="preserve">(I) и гидроксидом меди(II)), реакция глицерина с гидроксидом меди(II), химические свойства раствора уксусной кислоты, взаимодействие раствора глюкозы с гидроксидом меди(II), взаимодействие крахмала с </w:t>
      </w:r>
      <w:proofErr w:type="spellStart"/>
      <w:r w:rsidRPr="000A77E0">
        <w:rPr>
          <w:color w:val="auto"/>
        </w:rPr>
        <w:t>иодом</w:t>
      </w:r>
      <w:proofErr w:type="spellEnd"/>
      <w:r w:rsidRPr="000A77E0">
        <w:rPr>
          <w:color w:val="auto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Азотсодержащие органические соединения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Амины – органические производные аммиака. Классификация аминов: алифатические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0A77E0">
        <w:rPr>
          <w:color w:val="auto"/>
        </w:rPr>
        <w:t>алкилирование</w:t>
      </w:r>
      <w:proofErr w:type="spellEnd"/>
      <w:r w:rsidRPr="000A77E0">
        <w:rPr>
          <w:color w:val="auto"/>
        </w:rPr>
        <w:t xml:space="preserve">, взаимодействие первичных аминов с азотистой кислотой. Соли </w:t>
      </w:r>
      <w:proofErr w:type="spellStart"/>
      <w:r w:rsidRPr="000A77E0">
        <w:rPr>
          <w:color w:val="auto"/>
        </w:rPr>
        <w:t>алкиламмония</w:t>
      </w:r>
      <w:proofErr w:type="spellEnd"/>
      <w:r w:rsidRP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Аминокислоты. Номенклатура и изомерия. Отдельные представители α-аминокислот: глицин, </w:t>
      </w:r>
      <w:proofErr w:type="spellStart"/>
      <w:r w:rsidRPr="000A77E0">
        <w:rPr>
          <w:color w:val="auto"/>
        </w:rPr>
        <w:t>аланин</w:t>
      </w:r>
      <w:proofErr w:type="spellEnd"/>
      <w:r w:rsidRPr="000A77E0">
        <w:rPr>
          <w:color w:val="auto"/>
        </w:rPr>
        <w:t xml:space="preserve">, </w:t>
      </w:r>
      <w:proofErr w:type="spellStart"/>
      <w:r w:rsidRPr="000A77E0">
        <w:rPr>
          <w:i/>
          <w:iCs/>
          <w:color w:val="auto"/>
        </w:rPr>
        <w:t>фенилаланин</w:t>
      </w:r>
      <w:proofErr w:type="spellEnd"/>
      <w:r w:rsidRPr="000A77E0">
        <w:rPr>
          <w:i/>
          <w:iCs/>
          <w:color w:val="auto"/>
        </w:rPr>
        <w:t xml:space="preserve">, </w:t>
      </w:r>
      <w:proofErr w:type="spellStart"/>
      <w:r w:rsidRPr="000A77E0">
        <w:rPr>
          <w:i/>
          <w:iCs/>
          <w:color w:val="auto"/>
        </w:rPr>
        <w:t>серин</w:t>
      </w:r>
      <w:proofErr w:type="spellEnd"/>
      <w:r w:rsidRPr="000A77E0">
        <w:rPr>
          <w:i/>
          <w:iCs/>
          <w:color w:val="auto"/>
        </w:rPr>
        <w:t xml:space="preserve">, </w:t>
      </w:r>
      <w:proofErr w:type="spellStart"/>
      <w:r w:rsidRPr="000A77E0">
        <w:rPr>
          <w:i/>
          <w:iCs/>
          <w:color w:val="auto"/>
        </w:rPr>
        <w:t>глутаминовая</w:t>
      </w:r>
      <w:proofErr w:type="spellEnd"/>
      <w:r w:rsidRPr="000A77E0">
        <w:rPr>
          <w:i/>
          <w:iCs/>
          <w:color w:val="auto"/>
        </w:rPr>
        <w:t xml:space="preserve"> кислота, лизин, цистеин. Оптическая изомерия аминокислот: D- и L-аминокислоты</w:t>
      </w:r>
      <w:r w:rsidRPr="000A77E0">
        <w:rPr>
          <w:color w:val="auto"/>
        </w:rPr>
        <w:t xml:space="preserve">. 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i/>
          <w:iCs/>
          <w:color w:val="auto"/>
        </w:rPr>
        <w:t xml:space="preserve">Понятие об азотсодержащих гетероциклических соединениях. Пиримидиновые и пуриновые основания. Нуклеиновые кислоты: состав, строение и биологическая роль.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Экспериментальные методы изучения веществ и их превращений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Высокомолекулярные соединения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  <w:r w:rsidRPr="000A77E0">
        <w:rPr>
          <w:i/>
          <w:iCs/>
          <w:color w:val="auto"/>
        </w:rPr>
        <w:t xml:space="preserve">Представление о </w:t>
      </w:r>
      <w:proofErr w:type="spellStart"/>
      <w:r w:rsidRPr="000A77E0">
        <w:rPr>
          <w:i/>
          <w:iCs/>
          <w:color w:val="auto"/>
        </w:rPr>
        <w:t>стереорегулярности</w:t>
      </w:r>
      <w:proofErr w:type="spellEnd"/>
      <w:r w:rsidRPr="000A77E0">
        <w:rPr>
          <w:i/>
          <w:iCs/>
          <w:color w:val="auto"/>
        </w:rPr>
        <w:t xml:space="preserve"> и надмолекулярной структуре полимеров, зависимость свойств полимеров от их молекулярного и надмолекулярного строения.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464A95" w:rsidRPr="000A77E0" w:rsidRDefault="00464A95" w:rsidP="00592599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0A77E0">
        <w:rPr>
          <w:color w:val="auto"/>
        </w:rPr>
        <w:t>изопреновый</w:t>
      </w:r>
      <w:proofErr w:type="spellEnd"/>
      <w:r w:rsidRPr="000A77E0">
        <w:rPr>
          <w:color w:val="auto"/>
        </w:rPr>
        <w:t xml:space="preserve">) и </w:t>
      </w:r>
      <w:r w:rsidRPr="000A77E0">
        <w:rPr>
          <w:i/>
          <w:iCs/>
          <w:color w:val="auto"/>
        </w:rPr>
        <w:t>силиконы</w:t>
      </w:r>
      <w:r w:rsidRPr="000A77E0">
        <w:rPr>
          <w:color w:val="auto"/>
        </w:rPr>
        <w:t xml:space="preserve">. Резина.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i/>
          <w:iCs/>
          <w:color w:val="auto"/>
        </w:rPr>
        <w:t>Полимеры специального назначения (</w:t>
      </w:r>
      <w:proofErr w:type="spellStart"/>
      <w:r w:rsidRPr="000A77E0">
        <w:rPr>
          <w:i/>
          <w:iCs/>
          <w:color w:val="auto"/>
        </w:rPr>
        <w:t>тефлон</w:t>
      </w:r>
      <w:proofErr w:type="spellEnd"/>
      <w:r w:rsidRPr="000A77E0">
        <w:rPr>
          <w:i/>
          <w:iCs/>
          <w:color w:val="auto"/>
        </w:rPr>
        <w:t xml:space="preserve">, </w:t>
      </w:r>
      <w:proofErr w:type="spellStart"/>
      <w:r w:rsidRPr="000A77E0">
        <w:rPr>
          <w:i/>
          <w:iCs/>
          <w:color w:val="auto"/>
        </w:rPr>
        <w:t>кевлар</w:t>
      </w:r>
      <w:proofErr w:type="spellEnd"/>
      <w:r w:rsidRPr="000A77E0">
        <w:rPr>
          <w:i/>
          <w:iCs/>
          <w:color w:val="auto"/>
        </w:rPr>
        <w:t xml:space="preserve">, электропроводящие полимеры, </w:t>
      </w:r>
      <w:proofErr w:type="spellStart"/>
      <w:r w:rsidRPr="000A77E0">
        <w:rPr>
          <w:i/>
          <w:iCs/>
          <w:color w:val="auto"/>
        </w:rPr>
        <w:t>биоразлагаемые</w:t>
      </w:r>
      <w:proofErr w:type="spellEnd"/>
      <w:r w:rsidRPr="000A77E0">
        <w:rPr>
          <w:i/>
          <w:iCs/>
          <w:color w:val="auto"/>
        </w:rPr>
        <w:t xml:space="preserve"> полимеры)</w:t>
      </w:r>
      <w:r w:rsidRP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Экспериментальные методы изучения веществ и их превращений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Расчётные задачи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b/>
          <w:bCs/>
          <w:color w:val="auto"/>
        </w:rPr>
        <w:lastRenderedPageBreak/>
        <w:t>Межпредметные</w:t>
      </w:r>
      <w:proofErr w:type="spellEnd"/>
      <w:r w:rsidRPr="000A77E0">
        <w:rPr>
          <w:b/>
          <w:bCs/>
          <w:color w:val="auto"/>
        </w:rPr>
        <w:t xml:space="preserve"> связи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Реализация </w:t>
      </w:r>
      <w:proofErr w:type="spellStart"/>
      <w:r w:rsidRPr="000A77E0">
        <w:rPr>
          <w:color w:val="auto"/>
        </w:rPr>
        <w:t>межпредметных</w:t>
      </w:r>
      <w:proofErr w:type="spellEnd"/>
      <w:r w:rsidRPr="000A77E0">
        <w:rPr>
          <w:color w:val="auto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фотосинтез, дыхание, белки, углеводы, жиры, нуклеиновые кислоты, ферменты.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География: полезные ископаемые, топливо.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Технология: пищевые продукты, основы рационального питания, моющие средства, материалы из искусственных и синтетических волокон. </w:t>
      </w:r>
    </w:p>
    <w:p w:rsidR="00592599" w:rsidRDefault="00592599" w:rsidP="000A77E0">
      <w:pPr>
        <w:pStyle w:val="Default"/>
        <w:ind w:firstLine="567"/>
        <w:jc w:val="both"/>
        <w:rPr>
          <w:b/>
          <w:bCs/>
          <w:color w:val="auto"/>
        </w:rPr>
      </w:pPr>
    </w:p>
    <w:p w:rsidR="00464A95" w:rsidRPr="00592599" w:rsidRDefault="00464A95" w:rsidP="00592599">
      <w:pPr>
        <w:pStyle w:val="2"/>
        <w:spacing w:before="0"/>
        <w:ind w:left="10" w:right="0"/>
        <w:rPr>
          <w:rFonts w:ascii="Times New Roman" w:hAnsi="Times New Roman" w:cs="Times New Roman"/>
          <w:b/>
          <w:color w:val="auto"/>
          <w:sz w:val="24"/>
        </w:rPr>
      </w:pPr>
      <w:bookmarkStart w:id="8" w:name="_Toc169717052"/>
      <w:r w:rsidRPr="00592599">
        <w:rPr>
          <w:rFonts w:ascii="Times New Roman" w:hAnsi="Times New Roman" w:cs="Times New Roman"/>
          <w:b/>
          <w:color w:val="auto"/>
          <w:sz w:val="24"/>
        </w:rPr>
        <w:t>11 КЛАСС</w:t>
      </w:r>
      <w:bookmarkEnd w:id="8"/>
      <w:r w:rsidRPr="00592599">
        <w:rPr>
          <w:rFonts w:ascii="Times New Roman" w:hAnsi="Times New Roman" w:cs="Times New Roman"/>
          <w:b/>
          <w:color w:val="auto"/>
          <w:sz w:val="24"/>
        </w:rPr>
        <w:t xml:space="preserve">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Теоретические основы химии </w:t>
      </w:r>
    </w:p>
    <w:p w:rsidR="00464A95" w:rsidRPr="000A77E0" w:rsidRDefault="00464A95" w:rsidP="00592599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Атом. Состав атомных ядер. Химический элемент. Изотопы. </w:t>
      </w:r>
      <w:r w:rsidRPr="000A77E0">
        <w:rPr>
          <w:i/>
          <w:iCs/>
          <w:color w:val="auto"/>
        </w:rPr>
        <w:t xml:space="preserve">Корпускулярно-волновой дуализм, двойственная природа электрона. </w:t>
      </w:r>
      <w:r w:rsidRPr="000A77E0">
        <w:rPr>
          <w:color w:val="auto"/>
        </w:rPr>
        <w:t xml:space="preserve">Строение электронных оболочек атомов, квантовые числа. Энергетические уровни и подуровни. Атомные </w:t>
      </w:r>
      <w:proofErr w:type="spellStart"/>
      <w:r w:rsidRPr="000A77E0">
        <w:rPr>
          <w:color w:val="auto"/>
        </w:rPr>
        <w:t>орбитали</w:t>
      </w:r>
      <w:proofErr w:type="spellEnd"/>
      <w:r w:rsidRPr="000A77E0">
        <w:rPr>
          <w:color w:val="auto"/>
        </w:rPr>
        <w:t>. Классификация химических элементов (</w:t>
      </w:r>
      <w:r w:rsidRPr="000A77E0">
        <w:rPr>
          <w:i/>
          <w:iCs/>
          <w:color w:val="auto"/>
        </w:rPr>
        <w:t>s</w:t>
      </w:r>
      <w:r w:rsidRPr="000A77E0">
        <w:rPr>
          <w:color w:val="auto"/>
        </w:rPr>
        <w:t xml:space="preserve">-, </w:t>
      </w:r>
      <w:r w:rsidRPr="000A77E0">
        <w:rPr>
          <w:i/>
          <w:iCs/>
          <w:color w:val="auto"/>
        </w:rPr>
        <w:t>p</w:t>
      </w:r>
      <w:r w:rsidRPr="000A77E0">
        <w:rPr>
          <w:color w:val="auto"/>
        </w:rPr>
        <w:t xml:space="preserve">-, </w:t>
      </w:r>
      <w:r w:rsidRPr="000A77E0">
        <w:rPr>
          <w:i/>
          <w:iCs/>
          <w:color w:val="auto"/>
        </w:rPr>
        <w:t>d</w:t>
      </w:r>
      <w:r w:rsidRPr="000A77E0">
        <w:rPr>
          <w:color w:val="auto"/>
        </w:rPr>
        <w:t xml:space="preserve">-, </w:t>
      </w:r>
      <w:r w:rsidRPr="000A77E0">
        <w:rPr>
          <w:i/>
          <w:iCs/>
          <w:color w:val="auto"/>
        </w:rPr>
        <w:t>f</w:t>
      </w:r>
      <w:r w:rsidRPr="000A77E0">
        <w:rPr>
          <w:color w:val="auto"/>
        </w:rPr>
        <w:t xml:space="preserve">-элементы).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Распределение электронов по атомным </w:t>
      </w:r>
      <w:proofErr w:type="spellStart"/>
      <w:r w:rsidRPr="000A77E0">
        <w:rPr>
          <w:color w:val="auto"/>
        </w:rPr>
        <w:t>орбиталям</w:t>
      </w:r>
      <w:proofErr w:type="spellEnd"/>
      <w:r w:rsidRPr="000A77E0">
        <w:rPr>
          <w:color w:val="auto"/>
        </w:rPr>
        <w:t xml:space="preserve">, </w:t>
      </w:r>
      <w:r w:rsidRPr="000A77E0">
        <w:rPr>
          <w:i/>
          <w:iCs/>
          <w:color w:val="auto"/>
        </w:rPr>
        <w:t xml:space="preserve">принцип минимума энергии, принцип Паули, правило </w:t>
      </w:r>
      <w:proofErr w:type="spellStart"/>
      <w:r w:rsidRPr="000A77E0">
        <w:rPr>
          <w:i/>
          <w:iCs/>
          <w:color w:val="auto"/>
        </w:rPr>
        <w:t>Хунда</w:t>
      </w:r>
      <w:proofErr w:type="spellEnd"/>
      <w:r w:rsidRPr="000A77E0">
        <w:rPr>
          <w:i/>
          <w:iCs/>
          <w:color w:val="auto"/>
        </w:rPr>
        <w:t xml:space="preserve">. </w:t>
      </w:r>
      <w:r w:rsidRPr="000A77E0">
        <w:rPr>
          <w:color w:val="auto"/>
        </w:rPr>
        <w:t xml:space="preserve">Электронные конфигурации атомов элементов первого–четвёртого периодов в основном и возбуждённом состоянии, электронные конфигурации ионов. </w:t>
      </w:r>
      <w:r w:rsidRPr="000A77E0">
        <w:rPr>
          <w:i/>
          <w:iCs/>
          <w:color w:val="auto"/>
        </w:rPr>
        <w:t>Понятие об энергии ионизации, энергии сродства к электрону</w:t>
      </w:r>
      <w:r w:rsidRPr="000A77E0">
        <w:rPr>
          <w:color w:val="auto"/>
        </w:rPr>
        <w:t xml:space="preserve">. </w:t>
      </w:r>
      <w:proofErr w:type="spellStart"/>
      <w:r w:rsidRPr="000A77E0">
        <w:rPr>
          <w:color w:val="auto"/>
        </w:rPr>
        <w:t>Электроотрицательность</w:t>
      </w:r>
      <w:proofErr w:type="spellEnd"/>
      <w:r w:rsidRP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Химическая связь. Виды химической связи: ковалентная,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Валентность и валентные возможности атомов. </w:t>
      </w:r>
      <w:r w:rsidRPr="000A77E0">
        <w:rPr>
          <w:i/>
          <w:iCs/>
          <w:color w:val="auto"/>
        </w:rPr>
        <w:t xml:space="preserve">Гибридизация атомных </w:t>
      </w:r>
      <w:proofErr w:type="spellStart"/>
      <w:r w:rsidRPr="000A77E0">
        <w:rPr>
          <w:i/>
          <w:iCs/>
          <w:color w:val="auto"/>
        </w:rPr>
        <w:t>орбиталей</w:t>
      </w:r>
      <w:proofErr w:type="spellEnd"/>
      <w:r w:rsidRPr="000A77E0">
        <w:rPr>
          <w:i/>
          <w:iCs/>
          <w:color w:val="auto"/>
        </w:rPr>
        <w:t xml:space="preserve">. </w:t>
      </w:r>
      <w:r w:rsidRPr="000A77E0">
        <w:rPr>
          <w:color w:val="auto"/>
        </w:rPr>
        <w:t xml:space="preserve">Связь электронной структуры молекул с их геометрическим строением (на примере соединений элементов второго периода).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0A77E0">
        <w:rPr>
          <w:color w:val="auto"/>
        </w:rPr>
        <w:t>лиганды</w:t>
      </w:r>
      <w:proofErr w:type="spellEnd"/>
      <w:r w:rsidRPr="000A77E0">
        <w:rPr>
          <w:color w:val="auto"/>
        </w:rPr>
        <w:t xml:space="preserve">. </w:t>
      </w:r>
      <w:r w:rsidRPr="000A77E0">
        <w:rPr>
          <w:i/>
          <w:iCs/>
          <w:color w:val="auto"/>
        </w:rPr>
        <w:t xml:space="preserve">Координационное число. Номенклатура комплексных соединений. </w:t>
      </w:r>
      <w:r w:rsidRPr="000A77E0">
        <w:rPr>
          <w:color w:val="auto"/>
        </w:rPr>
        <w:t xml:space="preserve">Значение комплексных соединений. Понятие о координационной химии.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Понятие о дисперсных системах. Истинные растворы. </w:t>
      </w:r>
      <w:r w:rsidRPr="000A77E0">
        <w:rPr>
          <w:i/>
          <w:iCs/>
          <w:color w:val="auto"/>
        </w:rPr>
        <w:t>Представление о коллоидных растворах</w:t>
      </w:r>
      <w:r w:rsidRPr="000A77E0">
        <w:rPr>
          <w:color w:val="auto"/>
        </w:rPr>
        <w:t xml:space="preserve">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Классификация и номенклатура неорганических веществ. Тривиальные названия отдельных представителей неорганических веществ.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464A95" w:rsidRPr="000A77E0" w:rsidRDefault="00464A95" w:rsidP="00592599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Обратимые и необратимые реакции. Химическое равновесие. </w:t>
      </w:r>
      <w:r w:rsidRPr="000A77E0">
        <w:rPr>
          <w:i/>
          <w:iCs/>
          <w:color w:val="auto"/>
        </w:rPr>
        <w:t>Константа химического равновесия</w:t>
      </w:r>
      <w:r w:rsidRPr="000A77E0">
        <w:rPr>
          <w:color w:val="auto"/>
        </w:rPr>
        <w:t xml:space="preserve">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0A77E0">
        <w:rPr>
          <w:color w:val="auto"/>
        </w:rPr>
        <w:t>Ле</w:t>
      </w:r>
      <w:proofErr w:type="spellEnd"/>
      <w:r w:rsidRPr="000A77E0">
        <w:rPr>
          <w:color w:val="auto"/>
        </w:rPr>
        <w:t xml:space="preserve"> </w:t>
      </w:r>
      <w:proofErr w:type="spellStart"/>
      <w:r w:rsidRPr="000A77E0">
        <w:rPr>
          <w:color w:val="auto"/>
        </w:rPr>
        <w:t>Шателье</w:t>
      </w:r>
      <w:proofErr w:type="spellEnd"/>
      <w:r w:rsidRP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lastRenderedPageBreak/>
        <w:t xml:space="preserve">Электролитическая диссоциация. Сильные и слабые электролиты. Степень диссоциации. </w:t>
      </w:r>
      <w:r w:rsidRPr="000A77E0">
        <w:rPr>
          <w:i/>
          <w:iCs/>
          <w:color w:val="auto"/>
        </w:rPr>
        <w:t>Ионное произведение воды</w:t>
      </w:r>
      <w:r w:rsidRPr="000A77E0">
        <w:rPr>
          <w:color w:val="auto"/>
        </w:rPr>
        <w:t>. Среда водных растворов: кислотная, нейтральная, щелочная. Водородный показатель (</w:t>
      </w:r>
      <w:proofErr w:type="spellStart"/>
      <w:r w:rsidRPr="000A77E0">
        <w:rPr>
          <w:color w:val="auto"/>
        </w:rPr>
        <w:t>pH</w:t>
      </w:r>
      <w:proofErr w:type="spellEnd"/>
      <w:r w:rsidRPr="000A77E0">
        <w:rPr>
          <w:color w:val="auto"/>
        </w:rPr>
        <w:t xml:space="preserve">) раствора. Гидролиз солей. Реакции ионного обмена.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Окислительно</w:t>
      </w:r>
      <w:proofErr w:type="spellEnd"/>
      <w:r w:rsidRPr="000A77E0">
        <w:rPr>
          <w:color w:val="auto"/>
        </w:rPr>
        <w:t xml:space="preserve"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Экспериментальные методы изучения веществ и их превращений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Неорганическая химия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Водород. Получение, физические и химические свойства: реакции с металлами и неметаллами, восстановительные свойства. Гидриды. </w:t>
      </w:r>
      <w:r w:rsidRPr="000A77E0">
        <w:rPr>
          <w:i/>
          <w:iCs/>
          <w:color w:val="auto"/>
        </w:rPr>
        <w:t xml:space="preserve">Топливные элементы.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0A77E0">
        <w:rPr>
          <w:color w:val="auto"/>
        </w:rPr>
        <w:t>Галогеноводороды</w:t>
      </w:r>
      <w:proofErr w:type="spellEnd"/>
      <w:r w:rsidRPr="000A77E0">
        <w:rPr>
          <w:color w:val="auto"/>
        </w:rPr>
        <w:t xml:space="preserve">. Важнейшие кислородсодержащие соединения галогенов. Лабораторные и промышленные способы получения галогенов. Применение галогенов и их соединений.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Сера. Нахождение в природе, способы получения, физические и химические свойства. Сероводород, сульфиды. Оксид серы(IV), оксид серы(VI). Сернистая и серная кислоты и их соли. Особенности свойств серной кислоты. Применение серы и её соединений.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 </w:t>
      </w:r>
    </w:p>
    <w:p w:rsidR="00464A95" w:rsidRPr="000A77E0" w:rsidRDefault="00464A95" w:rsidP="00592599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0A77E0">
        <w:rPr>
          <w:color w:val="auto"/>
        </w:rPr>
        <w:t>фосфин</w:t>
      </w:r>
      <w:proofErr w:type="spellEnd"/>
      <w:r w:rsidRPr="000A77E0">
        <w:rPr>
          <w:color w:val="auto"/>
        </w:rPr>
        <w:t xml:space="preserve">. Оксиды фосфора, фосфорная кислота и её соли. </w:t>
      </w:r>
      <w:r w:rsidRPr="000A77E0">
        <w:rPr>
          <w:i/>
          <w:iCs/>
          <w:color w:val="auto"/>
        </w:rPr>
        <w:t xml:space="preserve">Метафосфорная и пирофосфорная кислоты, фосфористая и </w:t>
      </w:r>
      <w:proofErr w:type="spellStart"/>
      <w:r w:rsidRPr="000A77E0">
        <w:rPr>
          <w:i/>
          <w:iCs/>
          <w:color w:val="auto"/>
        </w:rPr>
        <w:t>фосфорноватистая</w:t>
      </w:r>
      <w:proofErr w:type="spellEnd"/>
      <w:r w:rsidRPr="000A77E0">
        <w:rPr>
          <w:i/>
          <w:iCs/>
          <w:color w:val="auto"/>
        </w:rPr>
        <w:t xml:space="preserve"> кислоты</w:t>
      </w:r>
      <w:r w:rsidRPr="000A77E0">
        <w:rPr>
          <w:color w:val="auto"/>
        </w:rPr>
        <w:t xml:space="preserve">. Применение фосфора и его соединений. Фосфорные удобрения.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Углерод, нахождение в природе. Аллотропные модификации. Физические и химические свойства простых веществ, образованных углеродом. Оксид углерода(II), оксид углерода(IV), угольная кислота и её соли. Активированный уголь, </w:t>
      </w:r>
      <w:r w:rsidRPr="000A77E0">
        <w:rPr>
          <w:i/>
          <w:iCs/>
          <w:color w:val="auto"/>
        </w:rPr>
        <w:t>адсорбция</w:t>
      </w:r>
      <w:r w:rsidRPr="000A77E0">
        <w:rPr>
          <w:color w:val="auto"/>
        </w:rPr>
        <w:t xml:space="preserve">. </w:t>
      </w:r>
      <w:r w:rsidRPr="000A77E0">
        <w:rPr>
          <w:i/>
          <w:iCs/>
          <w:color w:val="auto"/>
        </w:rPr>
        <w:t xml:space="preserve">Фуллерены, </w:t>
      </w:r>
      <w:proofErr w:type="spellStart"/>
      <w:r w:rsidRPr="000A77E0">
        <w:rPr>
          <w:i/>
          <w:iCs/>
          <w:color w:val="auto"/>
        </w:rPr>
        <w:t>графен</w:t>
      </w:r>
      <w:proofErr w:type="spellEnd"/>
      <w:r w:rsidRPr="000A77E0">
        <w:rPr>
          <w:i/>
          <w:iCs/>
          <w:color w:val="auto"/>
        </w:rPr>
        <w:t xml:space="preserve">, углеродные </w:t>
      </w:r>
      <w:proofErr w:type="spellStart"/>
      <w:r w:rsidRPr="000A77E0">
        <w:rPr>
          <w:i/>
          <w:iCs/>
          <w:color w:val="auto"/>
        </w:rPr>
        <w:t>нанотрубки</w:t>
      </w:r>
      <w:proofErr w:type="spellEnd"/>
      <w:r w:rsidRPr="000A77E0">
        <w:rPr>
          <w:color w:val="auto"/>
        </w:rPr>
        <w:t xml:space="preserve">. Применение простых веществ, образованных углеродом, и его соединений.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Кремний. Нахождение в природе, способы получения, физические и химические свойства. Оксид кремния(IV), кремниевая кислота, силикаты. Применение кремния и его соединений. Стекло, его получение, виды стекла.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Положение металлов в Периодической системе химических элементов. Особенности строения электронных оболочек атомов металлов. </w:t>
      </w:r>
      <w:r w:rsidRPr="000A77E0">
        <w:rPr>
          <w:i/>
          <w:iCs/>
          <w:color w:val="auto"/>
        </w:rPr>
        <w:t xml:space="preserve">Распространение химических элементов-металлов в земной коре. </w:t>
      </w:r>
      <w:r w:rsidRPr="000A77E0">
        <w:rPr>
          <w:color w:val="auto"/>
        </w:rPr>
        <w:t xml:space="preserve">Общие физические свойства металлов. Применение металлов в быту и технике. Сплавы металлов.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Общая характеристика металлов IA-группы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Общая характеристика металлов IIA-группы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0A77E0">
        <w:rPr>
          <w:color w:val="auto"/>
        </w:rPr>
        <w:t>гидроксокомплексы</w:t>
      </w:r>
      <w:proofErr w:type="spellEnd"/>
      <w:r w:rsidRPr="000A77E0">
        <w:rPr>
          <w:color w:val="auto"/>
        </w:rPr>
        <w:t xml:space="preserve"> алюминия.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Общая характеристика металлов побочных подгрупп (Б-групп) Периодической системы химических элементов.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Физические и химические свойства хрома и его соединений. Оксиды и гидроксиды хрома(II), хрома(III) и хрома(VI). Хроматы и дихроматы, их окислительные свойства. Получение и применение хрома.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lastRenderedPageBreak/>
        <w:t xml:space="preserve">Физические и химические свойства марганца и его соединений. Важнейшие соединения марганца(II), марганца(IV), марганца(VI) и марганца(VII). Перманганат калия, его окислительные свойства.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Физические и химические свойства железа и его соединений. Оксиды, гидроксиды и соли железа(II) и железа(III). Получение и применение железа и его сплавов.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Физические и химические свойства меди и её соединений. Получение и применение меди и её соединений. </w:t>
      </w:r>
    </w:p>
    <w:p w:rsidR="00464A95" w:rsidRPr="000A77E0" w:rsidRDefault="00464A95" w:rsidP="00592599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0A77E0">
        <w:rPr>
          <w:color w:val="auto"/>
        </w:rPr>
        <w:t>гидроксокомплексы</w:t>
      </w:r>
      <w:proofErr w:type="spellEnd"/>
      <w:r w:rsidRPr="000A77E0">
        <w:rPr>
          <w:color w:val="auto"/>
        </w:rPr>
        <w:t xml:space="preserve"> цинка. Применение цинка и его соединений.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Экспериментальные методы изучения веществ и их превращений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 щелочей, решение экспериментальных задач по темам «Галогены», «Сера и её соединения», «Азот и фосфор и их соединения», «Металлы главных подгрупп», «Металлы побочных подгрупп».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Химия и жизнь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</w:t>
      </w:r>
      <w:r w:rsidRPr="000A77E0">
        <w:rPr>
          <w:i/>
          <w:iCs/>
          <w:color w:val="auto"/>
        </w:rPr>
        <w:t xml:space="preserve">Проблема переработки отходов и побочных продуктов. </w:t>
      </w:r>
      <w:r w:rsidRPr="000A77E0">
        <w:rPr>
          <w:color w:val="auto"/>
        </w:rPr>
        <w:t xml:space="preserve">Роль химии в обеспечении энергетической безопасности. </w:t>
      </w:r>
      <w:r w:rsidRPr="000A77E0">
        <w:rPr>
          <w:i/>
          <w:iCs/>
          <w:color w:val="auto"/>
        </w:rPr>
        <w:t xml:space="preserve">Принципы «зелёной химии».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Химия и здоровье человека. Лекарственные средства. Правила использования лекарственных препаратов. Роль химии в развитии медицины.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Химия пищи: основные компоненты, пищевые добавки. Роль химии в обеспечении пищевой безопасности.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Химия в строительстве: важнейшие строительные материалы (цемент, бетон).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Химия в сельском хозяйстве. Органические и минеральные удобрения.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Современные конструкционные материалы, краски, стекло, керамика. </w:t>
      </w:r>
      <w:r w:rsidRPr="000A77E0">
        <w:rPr>
          <w:i/>
          <w:iCs/>
          <w:color w:val="auto"/>
        </w:rPr>
        <w:t>Материалы для электроники</w:t>
      </w:r>
      <w:r w:rsidRPr="000A77E0">
        <w:rPr>
          <w:color w:val="auto"/>
        </w:rPr>
        <w:t xml:space="preserve">. </w:t>
      </w:r>
      <w:proofErr w:type="spellStart"/>
      <w:r w:rsidRPr="000A77E0">
        <w:rPr>
          <w:i/>
          <w:iCs/>
          <w:color w:val="auto"/>
        </w:rPr>
        <w:t>Нанотехнологии</w:t>
      </w:r>
      <w:proofErr w:type="spellEnd"/>
      <w:r w:rsidRPr="000A77E0">
        <w:rPr>
          <w:color w:val="auto"/>
        </w:rPr>
        <w:t xml:space="preserve">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Расчётные задачи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 выхода продукта реакции от теоретически возможного.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b/>
          <w:bCs/>
          <w:color w:val="auto"/>
        </w:rPr>
        <w:t>Межпредметные</w:t>
      </w:r>
      <w:proofErr w:type="spellEnd"/>
      <w:r w:rsidRPr="000A77E0">
        <w:rPr>
          <w:b/>
          <w:bCs/>
          <w:color w:val="auto"/>
        </w:rPr>
        <w:t xml:space="preserve"> связи </w:t>
      </w:r>
    </w:p>
    <w:p w:rsidR="00464A95" w:rsidRPr="000A77E0" w:rsidRDefault="00464A95" w:rsidP="00592599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Реализация </w:t>
      </w:r>
      <w:proofErr w:type="spellStart"/>
      <w:r w:rsidRPr="000A77E0">
        <w:rPr>
          <w:color w:val="auto"/>
        </w:rPr>
        <w:t>межпредметных</w:t>
      </w:r>
      <w:proofErr w:type="spellEnd"/>
      <w:r w:rsidRPr="000A77E0">
        <w:rPr>
          <w:color w:val="auto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География: минералы, горные породы, полезные ископаемые, топливо, ресурсы. </w:t>
      </w:r>
    </w:p>
    <w:p w:rsidR="00DF6BE7" w:rsidRPr="000A77E0" w:rsidRDefault="00464A95" w:rsidP="000A77E0">
      <w:pPr>
        <w:spacing w:after="0" w:line="240" w:lineRule="auto"/>
        <w:ind w:left="0" w:right="0" w:firstLine="567"/>
        <w:rPr>
          <w:color w:val="auto"/>
          <w:szCs w:val="24"/>
        </w:rPr>
      </w:pPr>
      <w:r w:rsidRPr="000A77E0">
        <w:rPr>
          <w:color w:val="auto"/>
          <w:szCs w:val="24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0A77E0">
        <w:rPr>
          <w:color w:val="auto"/>
          <w:szCs w:val="24"/>
        </w:rPr>
        <w:t>нанотехнологии</w:t>
      </w:r>
      <w:proofErr w:type="spellEnd"/>
      <w:r w:rsidRPr="000A77E0">
        <w:rPr>
          <w:color w:val="auto"/>
          <w:szCs w:val="24"/>
        </w:rPr>
        <w:t>.</w:t>
      </w:r>
    </w:p>
    <w:p w:rsidR="000A77E0" w:rsidRDefault="000A77E0" w:rsidP="000A77E0">
      <w:pPr>
        <w:pStyle w:val="Default"/>
        <w:ind w:firstLine="567"/>
        <w:jc w:val="both"/>
        <w:rPr>
          <w:b/>
          <w:bCs/>
        </w:rPr>
      </w:pPr>
    </w:p>
    <w:p w:rsidR="00592599" w:rsidRPr="00592599" w:rsidRDefault="00592599" w:rsidP="0059259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145521149"/>
      <w:bookmarkStart w:id="10" w:name="_Toc169699637"/>
      <w:bookmarkStart w:id="11" w:name="_Toc169717053"/>
      <w:r w:rsidRPr="008E24A9">
        <w:rPr>
          <w:rStyle w:val="a4"/>
          <w:rFonts w:ascii="Times New Roman" w:hAnsi="Times New Roman" w:cs="Times New Roman"/>
          <w:color w:val="auto"/>
          <w:sz w:val="24"/>
          <w:szCs w:val="24"/>
        </w:rPr>
        <w:lastRenderedPageBreak/>
        <w:t>ПЛАНИРУЕМЫЕ РЕЗУЛЬТАТЫ ОСВОЕНИЯ ПРОГ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>РАММЫ ПО ХИМИИ НА УРОВНЕ СРЕДНЕ</w:t>
      </w:r>
      <w:r w:rsidRPr="008E24A9">
        <w:rPr>
          <w:rStyle w:val="a4"/>
          <w:rFonts w:ascii="Times New Roman" w:hAnsi="Times New Roman" w:cs="Times New Roman"/>
          <w:color w:val="auto"/>
          <w:sz w:val="24"/>
          <w:szCs w:val="24"/>
        </w:rPr>
        <w:t>ГО ОБЩЕГО ОБРАЗОВАНИЯ</w:t>
      </w:r>
      <w:bookmarkEnd w:id="9"/>
      <w:bookmarkEnd w:id="10"/>
      <w:bookmarkEnd w:id="11"/>
    </w:p>
    <w:p w:rsidR="00464A95" w:rsidRPr="00592599" w:rsidRDefault="00464A95" w:rsidP="00592599">
      <w:pPr>
        <w:pStyle w:val="2"/>
        <w:spacing w:before="0"/>
        <w:ind w:left="10" w:right="0"/>
        <w:rPr>
          <w:rFonts w:ascii="Times New Roman" w:hAnsi="Times New Roman" w:cs="Times New Roman"/>
          <w:b/>
          <w:color w:val="auto"/>
          <w:sz w:val="24"/>
        </w:rPr>
      </w:pPr>
      <w:bookmarkStart w:id="12" w:name="_Toc169717054"/>
      <w:r w:rsidRPr="00592599">
        <w:rPr>
          <w:rFonts w:ascii="Times New Roman" w:hAnsi="Times New Roman" w:cs="Times New Roman"/>
          <w:b/>
          <w:color w:val="auto"/>
          <w:sz w:val="24"/>
        </w:rPr>
        <w:t>ЛИЧНОСТНЫЕ РЕЗУЛЬТАТЫ</w:t>
      </w:r>
      <w:bookmarkEnd w:id="12"/>
      <w:r w:rsidRPr="00592599">
        <w:rPr>
          <w:rFonts w:ascii="Times New Roman" w:hAnsi="Times New Roman" w:cs="Times New Roman"/>
          <w:b/>
          <w:color w:val="auto"/>
          <w:sz w:val="24"/>
        </w:rPr>
        <w:t xml:space="preserve">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>В соответствии с системно-</w:t>
      </w:r>
      <w:proofErr w:type="spellStart"/>
      <w:r w:rsidRPr="000A77E0">
        <w:t>деятельностным</w:t>
      </w:r>
      <w:proofErr w:type="spellEnd"/>
      <w:r w:rsidRPr="000A77E0"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 способность ставить цели и строить жизненные планы.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Личностные результаты освоения предмета «Химия» отражают </w:t>
      </w:r>
      <w:proofErr w:type="spellStart"/>
      <w:r w:rsidRPr="000A77E0">
        <w:t>сформированность</w:t>
      </w:r>
      <w:proofErr w:type="spellEnd"/>
      <w:r w:rsidRPr="000A77E0">
        <w:t xml:space="preserve"> опыта познавательной и практической деятельности обучающихся в процессе реализации образовательной деятельности.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Личностные результаты освоения предмета «Химия» отражают </w:t>
      </w:r>
      <w:proofErr w:type="spellStart"/>
      <w:r w:rsidRPr="000A77E0">
        <w:t>сформированность</w:t>
      </w:r>
      <w:proofErr w:type="spellEnd"/>
      <w:r w:rsidRPr="000A77E0"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rPr>
          <w:b/>
          <w:bCs/>
        </w:rPr>
        <w:t>1) гражданского воспитания</w:t>
      </w:r>
      <w:r w:rsidRPr="000A77E0">
        <w:t xml:space="preserve">: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осознания обучающимися своих конституционных прав и обязанностей, уважения к закону и правопорядку;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представления о социальных нормах и правилах межличностных отношений в коллективе;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способности понимать и принимать мотивы, намерения, логику и аргументы других при анализе различных видов учебной деятельности;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rPr>
          <w:b/>
          <w:bCs/>
        </w:rPr>
        <w:t xml:space="preserve">2) патриотического воспитания: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ценностного отношения к историческому и научному наследию отечественной химии;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t xml:space="preserve">интереса и познавательных мотивов в получении и последующем анализе информации о передовых достижениях современной отечественной химии; </w:t>
      </w:r>
    </w:p>
    <w:p w:rsidR="00464A95" w:rsidRPr="000A77E0" w:rsidRDefault="00464A95" w:rsidP="000A77E0">
      <w:pPr>
        <w:pStyle w:val="Default"/>
        <w:ind w:firstLine="567"/>
        <w:jc w:val="both"/>
      </w:pPr>
      <w:r w:rsidRPr="000A77E0">
        <w:rPr>
          <w:b/>
          <w:bCs/>
        </w:rPr>
        <w:t xml:space="preserve">3) духовно-нравственного воспитания: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t xml:space="preserve">нравственного сознания, этического поведения;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готовности оценивать своё поведение и поступки своих товарищей с позиций нравственных и правовых норм и с учётом осознания последствий поступков;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4) формирования культуры здоровья: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осознания последствий и неприятия вредных привычек (употребления алкоголя, наркотиков, курения);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5) трудового воспитания: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коммуникативной компетентности в учебно-исследовательской деятельности, общественно полезной, творческой и других видах деятельности;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уважения к труду, людям труда и результатам трудовой деятельности;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6) экологического воспитания: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lastRenderedPageBreak/>
        <w:t xml:space="preserve">экологически целесообразного отношения к природе как источнику существования жизни на Земле;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осознания необходимости использования достижений химии для решения вопросов рационального природопользования;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0A77E0">
        <w:rPr>
          <w:color w:val="auto"/>
        </w:rPr>
        <w:t>хемофобии</w:t>
      </w:r>
      <w:proofErr w:type="spellEnd"/>
      <w:r w:rsidRPr="000A77E0">
        <w:rPr>
          <w:color w:val="auto"/>
        </w:rPr>
        <w:t xml:space="preserve">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7) ценности научного познания: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мировоззрения, соответствующего современному уровню развития науки и общественной практики;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способности самостоятельно использовать химические знания для решения проблем в реальных жизненных ситуациях;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интереса к познанию, исследовательской деятельности;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интереса к особенностям труда в различных сферах профессиональной деятельности. </w:t>
      </w:r>
    </w:p>
    <w:p w:rsidR="000A77E0" w:rsidRDefault="000A77E0" w:rsidP="000A77E0">
      <w:pPr>
        <w:pStyle w:val="Default"/>
        <w:ind w:firstLine="567"/>
        <w:jc w:val="both"/>
        <w:rPr>
          <w:b/>
          <w:bCs/>
          <w:color w:val="auto"/>
        </w:rPr>
      </w:pPr>
    </w:p>
    <w:p w:rsidR="00464A95" w:rsidRPr="000A77E0" w:rsidRDefault="00464A95" w:rsidP="00592599">
      <w:pPr>
        <w:pStyle w:val="2"/>
        <w:spacing w:before="0"/>
        <w:ind w:left="0" w:right="0" w:firstLine="0"/>
        <w:rPr>
          <w:rFonts w:ascii="Times New Roman" w:hAnsi="Times New Roman" w:cs="Times New Roman"/>
          <w:b/>
          <w:color w:val="auto"/>
          <w:sz w:val="24"/>
        </w:rPr>
      </w:pPr>
      <w:bookmarkStart w:id="13" w:name="_Toc169717055"/>
      <w:r w:rsidRPr="000A77E0">
        <w:rPr>
          <w:rFonts w:ascii="Times New Roman" w:hAnsi="Times New Roman" w:cs="Times New Roman"/>
          <w:b/>
          <w:color w:val="auto"/>
          <w:sz w:val="24"/>
        </w:rPr>
        <w:t>МЕТАПРЕДМЕТНЫЕ РЕЗУЛЬТАТЫ</w:t>
      </w:r>
      <w:bookmarkEnd w:id="13"/>
      <w:r w:rsidRPr="000A77E0">
        <w:rPr>
          <w:rFonts w:ascii="Times New Roman" w:hAnsi="Times New Roman" w:cs="Times New Roman"/>
          <w:b/>
          <w:color w:val="auto"/>
          <w:sz w:val="24"/>
        </w:rPr>
        <w:t xml:space="preserve">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Метапредметные</w:t>
      </w:r>
      <w:proofErr w:type="spellEnd"/>
      <w:r w:rsidRPr="000A77E0">
        <w:rPr>
          <w:color w:val="auto"/>
        </w:rPr>
        <w:t xml:space="preserve"> результаты освоения программы по химии на уровне среднего общего образования включают: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>значимые для формирования мировоззрения обучающихся междисциплинарные (</w:t>
      </w:r>
      <w:proofErr w:type="spellStart"/>
      <w:r w:rsidRPr="000A77E0">
        <w:rPr>
          <w:color w:val="auto"/>
        </w:rPr>
        <w:t>межпредметные</w:t>
      </w:r>
      <w:proofErr w:type="spellEnd"/>
      <w:r w:rsidRPr="000A77E0">
        <w:rPr>
          <w:color w:val="auto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Метапредметные</w:t>
      </w:r>
      <w:proofErr w:type="spellEnd"/>
      <w:r w:rsidRPr="000A77E0">
        <w:rPr>
          <w:color w:val="auto"/>
        </w:rPr>
        <w:t xml:space="preserve"> результаты отражают овладение универсальными учебными познавательными, коммуникативными и регулятивными действиями.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Познавательные универсальные учебные действия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Базовые логические действия: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самостоятельно формулировать и актуализировать проблему, рассматривать её всесторонне;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определять цели деятельности, задавая параметры и критерии их достижения, соотносить результаты деятельности с поставленными целями;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выбирать основания и критерии для классификации веществ и химических реакций;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устанавливать причинно-следственные связи между изучаемыми явлениями;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lastRenderedPageBreak/>
        <w:t xml:space="preserve"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применять в процессе </w:t>
      </w:r>
      <w:proofErr w:type="gramStart"/>
      <w:r w:rsidRPr="000A77E0">
        <w:rPr>
          <w:color w:val="auto"/>
        </w:rPr>
        <w:t>познания</w:t>
      </w:r>
      <w:proofErr w:type="gramEnd"/>
      <w:r w:rsidRPr="000A77E0">
        <w:rPr>
          <w:color w:val="auto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Базовые исследовательские действия: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владеть основами методов научного познания веществ и химических реакций;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Работа с информацией: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самостоятельно выбирать оптимальную форму представления информации (схемы, графики, диаграммы, таблицы, рисунки и другие);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0A77E0">
        <w:rPr>
          <w:color w:val="auto"/>
        </w:rPr>
        <w:t>межпредметные</w:t>
      </w:r>
      <w:proofErr w:type="spellEnd"/>
      <w:r w:rsidRPr="000A77E0">
        <w:rPr>
          <w:color w:val="auto"/>
        </w:rPr>
        <w:t xml:space="preserve"> (физические и математические) знаки и символы, формулы, аббревиатуры, номенклатуру;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использовать знаково-символические средства наглядности.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Коммуникативные универсальные учебные действия: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Регулятивные универсальные учебные действия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осуществлять самоконтроль деятельности на основе самоанализа и самооценки.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 В программе по химии предметные результаты представлены по годам изучения.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</w:p>
    <w:p w:rsidR="00464A95" w:rsidRPr="000A77E0" w:rsidRDefault="00464A95" w:rsidP="00592599">
      <w:pPr>
        <w:pStyle w:val="2"/>
        <w:spacing w:before="0"/>
        <w:ind w:left="10" w:right="0"/>
        <w:rPr>
          <w:rFonts w:ascii="Times New Roman" w:hAnsi="Times New Roman" w:cs="Times New Roman"/>
          <w:b/>
        </w:rPr>
      </w:pPr>
      <w:bookmarkStart w:id="14" w:name="_Toc169717056"/>
      <w:r w:rsidRPr="000A77E0">
        <w:rPr>
          <w:rFonts w:ascii="Times New Roman" w:hAnsi="Times New Roman" w:cs="Times New Roman"/>
          <w:b/>
          <w:color w:val="auto"/>
          <w:sz w:val="24"/>
        </w:rPr>
        <w:t>ПРЕДМЕТНЫЕ РЕЗУЛЬТАТЫ</w:t>
      </w:r>
      <w:bookmarkEnd w:id="14"/>
      <w:r w:rsidRPr="000A77E0">
        <w:rPr>
          <w:rFonts w:ascii="Times New Roman" w:hAnsi="Times New Roman" w:cs="Times New Roman"/>
          <w:b/>
          <w:color w:val="auto"/>
          <w:sz w:val="24"/>
        </w:rPr>
        <w:t xml:space="preserve">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10 КЛАСС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Предметные результаты освоения курса «Органическая химия» отражают: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lastRenderedPageBreak/>
        <w:t>сформированность</w:t>
      </w:r>
      <w:proofErr w:type="spellEnd"/>
      <w:r w:rsidRPr="000A77E0">
        <w:rPr>
          <w:color w:val="auto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 w:rsidRPr="000A77E0">
        <w:rPr>
          <w:i/>
          <w:iCs/>
          <w:color w:val="auto"/>
        </w:rPr>
        <w:t>s</w:t>
      </w:r>
      <w:r w:rsidRPr="000A77E0">
        <w:rPr>
          <w:color w:val="auto"/>
        </w:rPr>
        <w:t xml:space="preserve">-, </w:t>
      </w:r>
      <w:r w:rsidRPr="000A77E0">
        <w:rPr>
          <w:i/>
          <w:iCs/>
          <w:color w:val="auto"/>
        </w:rPr>
        <w:t>p</w:t>
      </w:r>
      <w:r w:rsidRPr="000A77E0">
        <w:rPr>
          <w:color w:val="auto"/>
        </w:rPr>
        <w:t xml:space="preserve">-, </w:t>
      </w:r>
      <w:r w:rsidRPr="000A77E0">
        <w:rPr>
          <w:i/>
          <w:iCs/>
          <w:color w:val="auto"/>
        </w:rPr>
        <w:t>d</w:t>
      </w:r>
      <w:r w:rsidRPr="000A77E0">
        <w:rPr>
          <w:color w:val="auto"/>
        </w:rPr>
        <w:t xml:space="preserve">-атомные </w:t>
      </w:r>
      <w:proofErr w:type="spellStart"/>
      <w:r w:rsidRPr="000A77E0">
        <w:rPr>
          <w:color w:val="auto"/>
        </w:rPr>
        <w:t>орбитали</w:t>
      </w:r>
      <w:proofErr w:type="spellEnd"/>
      <w:r w:rsidRPr="000A77E0">
        <w:rPr>
          <w:color w:val="auto"/>
        </w:rPr>
        <w:t xml:space="preserve">, основное и возбуждённое состояния атома, гибридизация атомных </w:t>
      </w:r>
      <w:proofErr w:type="spellStart"/>
      <w:r w:rsidRPr="000A77E0">
        <w:rPr>
          <w:color w:val="auto"/>
        </w:rPr>
        <w:t>орбиталей</w:t>
      </w:r>
      <w:proofErr w:type="spellEnd"/>
      <w:r w:rsidRPr="000A77E0">
        <w:rPr>
          <w:color w:val="auto"/>
        </w:rPr>
        <w:t xml:space="preserve">, ион, молекула, валентность, </w:t>
      </w:r>
      <w:proofErr w:type="spellStart"/>
      <w:r w:rsidRPr="000A77E0">
        <w:rPr>
          <w:color w:val="auto"/>
        </w:rPr>
        <w:t>электроотрицательность</w:t>
      </w:r>
      <w:proofErr w:type="spellEnd"/>
      <w:r w:rsidRPr="000A77E0">
        <w:rPr>
          <w:color w:val="auto"/>
        </w:rPr>
        <w:t xml:space="preserve"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</w:t>
      </w:r>
      <w:r w:rsidRPr="000A77E0">
        <w:rPr>
          <w:i/>
          <w:iCs/>
          <w:color w:val="auto"/>
        </w:rPr>
        <w:t>оптическая</w:t>
      </w:r>
      <w:r w:rsidRPr="000A77E0">
        <w:rPr>
          <w:color w:val="auto"/>
        </w:rPr>
        <w:t xml:space="preserve">), изомеры, гомологический ряд, гомологи, углеводороды, кислород- и азотсодержащие органические соединения, мономер, полимер, структурное звено, высокомолекулярные соединения; теории, законы (периодический закон Д.И. Менделеева, теория строения органических веществ А.М.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0A77E0">
        <w:rPr>
          <w:color w:val="auto"/>
        </w:rPr>
        <w:t>мезомерный</w:t>
      </w:r>
      <w:proofErr w:type="spellEnd"/>
      <w:r w:rsidRPr="000A77E0">
        <w:rPr>
          <w:color w:val="auto"/>
        </w:rPr>
        <w:t xml:space="preserve"> эффекты, </w:t>
      </w:r>
      <w:proofErr w:type="spellStart"/>
      <w:r w:rsidRPr="000A77E0">
        <w:rPr>
          <w:color w:val="auto"/>
        </w:rPr>
        <w:t>ориентанты</w:t>
      </w:r>
      <w:proofErr w:type="spellEnd"/>
      <w:r w:rsidRPr="000A77E0">
        <w:rPr>
          <w:color w:val="auto"/>
        </w:rPr>
        <w:t xml:space="preserve"> I и II рода); </w:t>
      </w:r>
      <w:proofErr w:type="spellStart"/>
      <w:r w:rsidRPr="000A77E0">
        <w:rPr>
          <w:color w:val="auto"/>
        </w:rPr>
        <w:t>фактологические</w:t>
      </w:r>
      <w:proofErr w:type="spellEnd"/>
      <w:r w:rsidRPr="000A77E0">
        <w:rPr>
          <w:color w:val="auto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 xml:space="preserve">выявлять характерные признаки понятий, устанавливать их взаимосвязь, использовать соответствующие понятия при описании состава, строения и свойств органических соединений;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составлять уравнения химических реакций и раскрывать их сущность: </w:t>
      </w:r>
      <w:proofErr w:type="spellStart"/>
      <w:r w:rsidRPr="000A77E0">
        <w:rPr>
          <w:color w:val="auto"/>
        </w:rPr>
        <w:t>окислительно</w:t>
      </w:r>
      <w:proofErr w:type="spellEnd"/>
      <w:r w:rsidRPr="000A77E0">
        <w:rPr>
          <w:color w:val="auto"/>
        </w:rPr>
        <w:t xml:space="preserve">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изготавливать модели молекул органических веществ для иллюстрации их химического и пространственного строения;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 xml:space="preserve">устанавливать принадлежность изученных органических веществ по их составу и строению к определённому классу/группе соединений, </w:t>
      </w:r>
      <w:r w:rsidRPr="000A77E0">
        <w:rPr>
          <w:i/>
          <w:iCs/>
          <w:color w:val="auto"/>
        </w:rPr>
        <w:t xml:space="preserve">давать </w:t>
      </w:r>
      <w:r w:rsidRPr="000A77E0">
        <w:rPr>
          <w:color w:val="auto"/>
        </w:rPr>
        <w:t xml:space="preserve">им названия по систематической номенклатуре (IUPAC) и </w:t>
      </w:r>
      <w:r w:rsidRPr="000A77E0">
        <w:rPr>
          <w:i/>
          <w:iCs/>
          <w:color w:val="auto"/>
        </w:rPr>
        <w:t xml:space="preserve">приводить </w:t>
      </w:r>
      <w:r w:rsidRPr="000A77E0">
        <w:rPr>
          <w:color w:val="auto"/>
        </w:rPr>
        <w:t xml:space="preserve">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0A77E0">
        <w:rPr>
          <w:color w:val="auto"/>
        </w:rPr>
        <w:t>аланин</w:t>
      </w:r>
      <w:proofErr w:type="spellEnd"/>
      <w:r w:rsidRPr="000A77E0">
        <w:rPr>
          <w:color w:val="auto"/>
        </w:rPr>
        <w:t xml:space="preserve">, мальтоза, фруктоза, анилин, дивинил, изопрен, хлоропрен, стирол и другие);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определять вид химической связи в органических соединениях (ковалентная и ионная связь, σ- и π-связь, водородная связь);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применять положения теории строения органических веществ А.М. Бутлерова для объяснения зависимости свойств веществ от их состава и строения;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0A77E0">
        <w:rPr>
          <w:color w:val="auto"/>
        </w:rPr>
        <w:t>алканов</w:t>
      </w:r>
      <w:proofErr w:type="spellEnd"/>
      <w:r w:rsidRPr="000A77E0">
        <w:rPr>
          <w:color w:val="auto"/>
        </w:rPr>
        <w:t xml:space="preserve">, </w:t>
      </w:r>
      <w:proofErr w:type="spellStart"/>
      <w:r w:rsidRPr="000A77E0">
        <w:rPr>
          <w:color w:val="auto"/>
        </w:rPr>
        <w:t>циклоалканов</w:t>
      </w:r>
      <w:proofErr w:type="spellEnd"/>
      <w:r w:rsidRPr="000A77E0">
        <w:rPr>
          <w:color w:val="auto"/>
        </w:rPr>
        <w:t xml:space="preserve">, </w:t>
      </w:r>
      <w:proofErr w:type="spellStart"/>
      <w:r w:rsidRPr="000A77E0">
        <w:rPr>
          <w:color w:val="auto"/>
        </w:rPr>
        <w:t>алкенов</w:t>
      </w:r>
      <w:proofErr w:type="spellEnd"/>
      <w:r w:rsidRPr="000A77E0">
        <w:rPr>
          <w:color w:val="auto"/>
        </w:rPr>
        <w:t xml:space="preserve">, </w:t>
      </w:r>
      <w:proofErr w:type="spellStart"/>
      <w:r w:rsidRPr="000A77E0">
        <w:rPr>
          <w:color w:val="auto"/>
        </w:rPr>
        <w:t>алкадиенов</w:t>
      </w:r>
      <w:proofErr w:type="spellEnd"/>
      <w:r w:rsidRPr="000A77E0">
        <w:rPr>
          <w:color w:val="auto"/>
        </w:rPr>
        <w:t xml:space="preserve">, </w:t>
      </w:r>
      <w:proofErr w:type="spellStart"/>
      <w:r w:rsidRPr="000A77E0">
        <w:rPr>
          <w:color w:val="auto"/>
        </w:rPr>
        <w:t>алкинов</w:t>
      </w:r>
      <w:proofErr w:type="spellEnd"/>
      <w:r w:rsidRPr="000A77E0">
        <w:rPr>
          <w:color w:val="auto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0A77E0">
        <w:rPr>
          <w:color w:val="auto"/>
        </w:rPr>
        <w:t>нитросоединений</w:t>
      </w:r>
      <w:proofErr w:type="spellEnd"/>
      <w:r w:rsidRPr="000A77E0">
        <w:rPr>
          <w:color w:val="auto"/>
        </w:rPr>
        <w:t xml:space="preserve"> и аминов, аминокислот, белков, углеводов (моно-, </w:t>
      </w:r>
      <w:proofErr w:type="spellStart"/>
      <w:r w:rsidRPr="000A77E0">
        <w:rPr>
          <w:color w:val="auto"/>
        </w:rPr>
        <w:t>ди</w:t>
      </w:r>
      <w:proofErr w:type="spellEnd"/>
      <w:r w:rsidRPr="000A77E0">
        <w:rPr>
          <w:color w:val="auto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(σ- и π-связи), взаимного влияния атомов и групп атомов в молекулах;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lastRenderedPageBreak/>
        <w:t>сформированность</w:t>
      </w:r>
      <w:proofErr w:type="spellEnd"/>
      <w:r w:rsidRPr="000A77E0">
        <w:rPr>
          <w:color w:val="auto"/>
        </w:rPr>
        <w:t xml:space="preserve"> владения системой знаний о естественно-научных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 xml:space="preserve">выявлять взаимосвязь химических знаний с понятиями и представлениями других естественно-научных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 xml:space="preserve">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 полученные знания для принятия грамотных решений проблем в ситуациях, связанных с химией;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 xml:space="preserve">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 и оценивать их достоверность;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осознавать опасность токсического действия на живые организмы определённых органических веществ, понимая смысл показателя ПДК;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анализировать целесообразность применения органических веществ в промышленности и в быту с точки зрения соотношения риск-польза;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 xml:space="preserve">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</w:t>
      </w:r>
      <w:r w:rsidRPr="000A77E0">
        <w:rPr>
          <w:i/>
          <w:iCs/>
          <w:color w:val="auto"/>
        </w:rPr>
        <w:t xml:space="preserve">анализировать </w:t>
      </w:r>
      <w:r w:rsidRPr="000A77E0">
        <w:rPr>
          <w:color w:val="auto"/>
        </w:rPr>
        <w:t xml:space="preserve">химическую информацию, </w:t>
      </w:r>
      <w:r w:rsidRPr="000A77E0">
        <w:rPr>
          <w:i/>
          <w:iCs/>
          <w:color w:val="auto"/>
        </w:rPr>
        <w:t xml:space="preserve">перерабатывать </w:t>
      </w:r>
      <w:r w:rsidRPr="000A77E0">
        <w:rPr>
          <w:color w:val="auto"/>
        </w:rPr>
        <w:t xml:space="preserve">её и </w:t>
      </w:r>
      <w:r w:rsidRPr="000A77E0">
        <w:rPr>
          <w:i/>
          <w:iCs/>
          <w:color w:val="auto"/>
        </w:rPr>
        <w:t xml:space="preserve">использовать </w:t>
      </w:r>
      <w:r w:rsidRPr="000A77E0">
        <w:rPr>
          <w:color w:val="auto"/>
        </w:rPr>
        <w:t xml:space="preserve">в соответствии с поставленной учебной задачей. </w:t>
      </w:r>
    </w:p>
    <w:p w:rsidR="000A77E0" w:rsidRDefault="000A77E0" w:rsidP="000A77E0">
      <w:pPr>
        <w:pStyle w:val="Default"/>
        <w:ind w:firstLine="567"/>
        <w:jc w:val="both"/>
        <w:rPr>
          <w:b/>
          <w:bCs/>
          <w:color w:val="auto"/>
        </w:rPr>
      </w:pP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b/>
          <w:bCs/>
          <w:color w:val="auto"/>
        </w:rPr>
        <w:t xml:space="preserve">11 КЛАСС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Предметные результаты освоения курса «Общая и неорганическая химия» отражают: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r w:rsidRPr="000A77E0">
        <w:rPr>
          <w:color w:val="auto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 w:rsidRPr="000A77E0">
        <w:rPr>
          <w:i/>
          <w:iCs/>
          <w:color w:val="auto"/>
        </w:rPr>
        <w:t>s-</w:t>
      </w:r>
      <w:r w:rsidRPr="000A77E0">
        <w:rPr>
          <w:color w:val="auto"/>
        </w:rPr>
        <w:t xml:space="preserve">, </w:t>
      </w:r>
      <w:r w:rsidRPr="000A77E0">
        <w:rPr>
          <w:i/>
          <w:iCs/>
          <w:color w:val="auto"/>
        </w:rPr>
        <w:t>p</w:t>
      </w:r>
      <w:r w:rsidRPr="000A77E0">
        <w:rPr>
          <w:color w:val="auto"/>
        </w:rPr>
        <w:t xml:space="preserve">-, </w:t>
      </w:r>
      <w:r w:rsidRPr="000A77E0">
        <w:rPr>
          <w:i/>
          <w:iCs/>
          <w:color w:val="auto"/>
        </w:rPr>
        <w:t>d</w:t>
      </w:r>
      <w:r w:rsidRPr="000A77E0">
        <w:rPr>
          <w:color w:val="auto"/>
        </w:rPr>
        <w:t xml:space="preserve">-атомные </w:t>
      </w:r>
      <w:proofErr w:type="spellStart"/>
      <w:r w:rsidRPr="000A77E0">
        <w:rPr>
          <w:color w:val="auto"/>
        </w:rPr>
        <w:t>орбитали</w:t>
      </w:r>
      <w:proofErr w:type="spellEnd"/>
      <w:r w:rsidRPr="000A77E0">
        <w:rPr>
          <w:color w:val="auto"/>
        </w:rPr>
        <w:t xml:space="preserve">, основное и возбуждённое состояния атома, гибридизация атомных </w:t>
      </w:r>
      <w:proofErr w:type="spellStart"/>
      <w:r w:rsidRPr="000A77E0">
        <w:rPr>
          <w:color w:val="auto"/>
        </w:rPr>
        <w:t>орбиталей</w:t>
      </w:r>
      <w:proofErr w:type="spellEnd"/>
      <w:r w:rsidRPr="000A77E0">
        <w:rPr>
          <w:color w:val="auto"/>
        </w:rPr>
        <w:t xml:space="preserve">, ион, молекула, валентность, </w:t>
      </w:r>
      <w:proofErr w:type="spellStart"/>
      <w:r w:rsidRPr="000A77E0">
        <w:rPr>
          <w:color w:val="auto"/>
        </w:rPr>
        <w:t>электроотрицательность</w:t>
      </w:r>
      <w:proofErr w:type="spellEnd"/>
      <w:r w:rsidRPr="000A77E0">
        <w:rPr>
          <w:color w:val="auto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0A77E0">
        <w:rPr>
          <w:color w:val="auto"/>
        </w:rPr>
        <w:t>неэлектролиты</w:t>
      </w:r>
      <w:proofErr w:type="spellEnd"/>
      <w:r w:rsidRPr="000A77E0">
        <w:rPr>
          <w:color w:val="auto"/>
        </w:rPr>
        <w:t xml:space="preserve">, электролитическая диссоциация, степень диссоциации, водородный показатель, окислитель, восстановитель, тепловой эффект химической реакции,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современные представления о строении вещества на атомном, ионно-молекулярном </w:t>
      </w:r>
      <w:r w:rsidRPr="000A77E0">
        <w:rPr>
          <w:color w:val="auto"/>
        </w:rPr>
        <w:lastRenderedPageBreak/>
        <w:t xml:space="preserve">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0A77E0">
        <w:rPr>
          <w:color w:val="auto"/>
        </w:rPr>
        <w:t>фактологические</w:t>
      </w:r>
      <w:proofErr w:type="spellEnd"/>
      <w:r w:rsidRPr="000A77E0">
        <w:rPr>
          <w:color w:val="auto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 xml:space="preserve">выявлять характерные признаки понятий, </w:t>
      </w:r>
      <w:r w:rsidRPr="000A77E0">
        <w:rPr>
          <w:i/>
          <w:iCs/>
          <w:color w:val="auto"/>
        </w:rPr>
        <w:t xml:space="preserve">устанавливать </w:t>
      </w:r>
      <w:r w:rsidRPr="000A77E0">
        <w:rPr>
          <w:color w:val="auto"/>
        </w:rPr>
        <w:t xml:space="preserve">их взаимосвязь, </w:t>
      </w:r>
      <w:r w:rsidRPr="000A77E0">
        <w:rPr>
          <w:i/>
          <w:iCs/>
          <w:color w:val="auto"/>
        </w:rPr>
        <w:t xml:space="preserve">использовать </w:t>
      </w:r>
      <w:r w:rsidRPr="000A77E0">
        <w:rPr>
          <w:color w:val="auto"/>
        </w:rPr>
        <w:t xml:space="preserve">соответствующие понятия при описании неорганических веществ и их превращений;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(IUPAC) и тривиальные названия отдельных веществ;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 xml:space="preserve">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</w:t>
      </w:r>
      <w:r w:rsidRPr="000A77E0">
        <w:rPr>
          <w:i/>
          <w:iCs/>
          <w:color w:val="auto"/>
        </w:rPr>
        <w:t xml:space="preserve">выбирать </w:t>
      </w:r>
      <w:r w:rsidRPr="000A77E0">
        <w:rPr>
          <w:color w:val="auto"/>
        </w:rPr>
        <w:t xml:space="preserve">основания и критерии для классификации изучаемых веществ и химических реакций;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раскрывать смысл периодического закона Д.И. Менделеева и демонстрировать его систематизирующую, объяснительную и прогностическую функции;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>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 w:rsidRPr="000A77E0">
        <w:rPr>
          <w:i/>
          <w:iCs/>
          <w:color w:val="auto"/>
        </w:rPr>
        <w:t>s</w:t>
      </w:r>
      <w:r w:rsidRPr="000A77E0">
        <w:rPr>
          <w:color w:val="auto"/>
        </w:rPr>
        <w:t xml:space="preserve">-, </w:t>
      </w:r>
      <w:r w:rsidRPr="000A77E0">
        <w:rPr>
          <w:i/>
          <w:iCs/>
          <w:color w:val="auto"/>
        </w:rPr>
        <w:t>p</w:t>
      </w:r>
      <w:r w:rsidRPr="000A77E0">
        <w:rPr>
          <w:color w:val="auto"/>
        </w:rPr>
        <w:t xml:space="preserve">-, </w:t>
      </w:r>
      <w:r w:rsidRPr="000A77E0">
        <w:rPr>
          <w:i/>
          <w:iCs/>
          <w:color w:val="auto"/>
        </w:rPr>
        <w:t>d</w:t>
      </w:r>
      <w:r w:rsidRPr="000A77E0">
        <w:rPr>
          <w:color w:val="auto"/>
        </w:rPr>
        <w:t xml:space="preserve">-атомные </w:t>
      </w:r>
      <w:proofErr w:type="spellStart"/>
      <w:r w:rsidRPr="000A77E0">
        <w:rPr>
          <w:color w:val="auto"/>
        </w:rPr>
        <w:t>орбитали</w:t>
      </w:r>
      <w:proofErr w:type="spellEnd"/>
      <w:r w:rsidRPr="000A77E0">
        <w:rPr>
          <w:color w:val="auto"/>
        </w:rPr>
        <w:t xml:space="preserve">», «основное и возбуждённое энергетические состояния атома»; объяснять закономерности изменения свойств химических элементов и их соединений по периодам и группам Периодической системы Д.И. Менделеева, валентные возможности атомов элементов на основе строения их электронных оболочек;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 xml:space="preserve">характеризовать (описывать) общие химические свойства веществ различных классов, </w:t>
      </w:r>
      <w:r w:rsidRPr="000A77E0">
        <w:rPr>
          <w:i/>
          <w:iCs/>
          <w:color w:val="auto"/>
        </w:rPr>
        <w:t xml:space="preserve">подтверждать </w:t>
      </w:r>
      <w:r w:rsidRPr="000A77E0">
        <w:rPr>
          <w:color w:val="auto"/>
        </w:rPr>
        <w:t xml:space="preserve">существование генетической связи между неорганическими веществами с помощью уравнений соответствующих химических реакций;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раскрывать сущность: </w:t>
      </w:r>
      <w:proofErr w:type="spellStart"/>
      <w:r w:rsidRPr="000A77E0">
        <w:rPr>
          <w:color w:val="auto"/>
        </w:rPr>
        <w:t>окислительно</w:t>
      </w:r>
      <w:proofErr w:type="spellEnd"/>
      <w:r w:rsidRPr="000A77E0">
        <w:rPr>
          <w:color w:val="auto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0A77E0">
        <w:rPr>
          <w:color w:val="auto"/>
        </w:rPr>
        <w:t>комплексообразования</w:t>
      </w:r>
      <w:proofErr w:type="spellEnd"/>
      <w:r w:rsidRPr="000A77E0">
        <w:rPr>
          <w:color w:val="auto"/>
        </w:rPr>
        <w:t xml:space="preserve"> (на примере </w:t>
      </w:r>
      <w:proofErr w:type="spellStart"/>
      <w:r w:rsidRPr="000A77E0">
        <w:rPr>
          <w:color w:val="auto"/>
        </w:rPr>
        <w:t>гидроксокомплексов</w:t>
      </w:r>
      <w:proofErr w:type="spellEnd"/>
      <w:r w:rsidRPr="000A77E0">
        <w:rPr>
          <w:color w:val="auto"/>
        </w:rPr>
        <w:t xml:space="preserve"> цинка и алюминия);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0A77E0">
        <w:rPr>
          <w:color w:val="auto"/>
        </w:rPr>
        <w:t>Ле</w:t>
      </w:r>
      <w:proofErr w:type="spellEnd"/>
      <w:r w:rsidRPr="000A77E0">
        <w:rPr>
          <w:color w:val="auto"/>
        </w:rPr>
        <w:t xml:space="preserve"> </w:t>
      </w:r>
      <w:proofErr w:type="spellStart"/>
      <w:r w:rsidRPr="000A77E0">
        <w:rPr>
          <w:color w:val="auto"/>
        </w:rPr>
        <w:t>Шателье</w:t>
      </w:r>
      <w:proofErr w:type="spellEnd"/>
      <w:r w:rsidRPr="000A77E0">
        <w:rPr>
          <w:color w:val="auto"/>
        </w:rPr>
        <w:t xml:space="preserve">);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веществ в промышленности и в быту с точки зрения соотношения риск-польза;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выявлять взаимосвязь химических знаний с понятиями и представлениями других естественно-научных предметов для более осознанного понимания материального единства мира;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</w:t>
      </w:r>
      <w:r w:rsidRPr="000A77E0">
        <w:rPr>
          <w:color w:val="auto"/>
        </w:rPr>
        <w:lastRenderedPageBreak/>
        <w:t xml:space="preserve">определённой массовой долей растворённого вещества или дано в избытке (имеет примеси); доли выхода продукта реакции; объёмных отношений газов;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 xml:space="preserve">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</w:t>
      </w:r>
      <w:r w:rsidRPr="000A77E0">
        <w:rPr>
          <w:i/>
          <w:iCs/>
          <w:color w:val="auto"/>
        </w:rPr>
        <w:t xml:space="preserve">представлять </w:t>
      </w:r>
      <w:r w:rsidRPr="000A77E0">
        <w:rPr>
          <w:color w:val="auto"/>
        </w:rPr>
        <w:t xml:space="preserve">в различной форме результаты эксперимента, </w:t>
      </w:r>
      <w:r w:rsidRPr="000A77E0">
        <w:rPr>
          <w:i/>
          <w:iCs/>
          <w:color w:val="auto"/>
        </w:rPr>
        <w:t xml:space="preserve">анализировать </w:t>
      </w:r>
      <w:r w:rsidRPr="000A77E0">
        <w:rPr>
          <w:color w:val="auto"/>
        </w:rPr>
        <w:t xml:space="preserve">и оценивать их достоверность; </w:t>
      </w:r>
    </w:p>
    <w:p w:rsidR="00464A95" w:rsidRPr="000A77E0" w:rsidRDefault="00464A95" w:rsidP="000A77E0">
      <w:pPr>
        <w:pStyle w:val="Default"/>
        <w:ind w:firstLine="567"/>
        <w:jc w:val="both"/>
        <w:rPr>
          <w:color w:val="auto"/>
        </w:rPr>
      </w:pPr>
      <w:proofErr w:type="spellStart"/>
      <w:r w:rsidRPr="000A77E0">
        <w:rPr>
          <w:color w:val="auto"/>
        </w:rPr>
        <w:t>сформированность</w:t>
      </w:r>
      <w:proofErr w:type="spellEnd"/>
      <w:r w:rsidRPr="000A77E0">
        <w:rPr>
          <w:color w:val="auto"/>
        </w:rPr>
        <w:t xml:space="preserve"> умений</w:t>
      </w:r>
      <w:r w:rsidRPr="000A77E0">
        <w:rPr>
          <w:i/>
          <w:iCs/>
          <w:color w:val="auto"/>
        </w:rPr>
        <w:t xml:space="preserve">: </w:t>
      </w:r>
      <w:r w:rsidRPr="000A77E0">
        <w:rPr>
          <w:color w:val="auto"/>
        </w:rPr>
        <w:t xml:space="preserve">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</w:t>
      </w:r>
      <w:r w:rsidRPr="000A77E0">
        <w:rPr>
          <w:i/>
          <w:iCs/>
          <w:color w:val="auto"/>
        </w:rPr>
        <w:t xml:space="preserve">осознавать </w:t>
      </w:r>
      <w:r w:rsidRPr="000A77E0">
        <w:rPr>
          <w:color w:val="auto"/>
        </w:rPr>
        <w:t xml:space="preserve">опасность токсического действия на живые организмы определённых неорганических веществ, понимая смысл показателя ПДК; </w:t>
      </w:r>
    </w:p>
    <w:p w:rsidR="00464A95" w:rsidRDefault="00464A95" w:rsidP="000A77E0">
      <w:pPr>
        <w:spacing w:after="0" w:line="240" w:lineRule="auto"/>
        <w:ind w:left="0" w:right="0" w:firstLine="567"/>
        <w:rPr>
          <w:color w:val="auto"/>
          <w:szCs w:val="24"/>
        </w:rPr>
      </w:pPr>
      <w:proofErr w:type="spellStart"/>
      <w:r w:rsidRPr="000A77E0">
        <w:rPr>
          <w:color w:val="auto"/>
          <w:szCs w:val="24"/>
        </w:rPr>
        <w:t>сформированность</w:t>
      </w:r>
      <w:proofErr w:type="spellEnd"/>
      <w:r w:rsidRPr="000A77E0">
        <w:rPr>
          <w:color w:val="auto"/>
          <w:szCs w:val="24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592599" w:rsidRDefault="00592599" w:rsidP="000A77E0">
      <w:pPr>
        <w:spacing w:after="0" w:line="240" w:lineRule="auto"/>
        <w:ind w:left="0" w:right="0" w:firstLine="567"/>
        <w:rPr>
          <w:szCs w:val="24"/>
        </w:rPr>
        <w:sectPr w:rsidR="00592599" w:rsidSect="000A77E0">
          <w:pgSz w:w="11906" w:h="16838"/>
          <w:pgMar w:top="568" w:right="424" w:bottom="426" w:left="567" w:header="708" w:footer="708" w:gutter="0"/>
          <w:cols w:space="708"/>
          <w:docGrid w:linePitch="360"/>
        </w:sectPr>
      </w:pPr>
    </w:p>
    <w:p w:rsidR="00592599" w:rsidRDefault="00592599" w:rsidP="00592599">
      <w:pPr>
        <w:pStyle w:val="1"/>
        <w:pageBreakBefore/>
        <w:jc w:val="center"/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</w:pPr>
      <w:bookmarkStart w:id="15" w:name="_Toc145521153"/>
      <w:bookmarkStart w:id="16" w:name="_Toc169699641"/>
      <w:bookmarkStart w:id="17" w:name="_Toc169717057"/>
      <w:r w:rsidRPr="003756CA"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  <w:lastRenderedPageBreak/>
        <w:t>ТЕМАТИЧЕСКОЕ ПЛАНИРОВАНИЕ</w:t>
      </w:r>
      <w:bookmarkEnd w:id="15"/>
      <w:bookmarkEnd w:id="16"/>
      <w:bookmarkEnd w:id="17"/>
    </w:p>
    <w:p w:rsidR="00592599" w:rsidRPr="00592599" w:rsidRDefault="00592599" w:rsidP="00592599">
      <w:pPr>
        <w:pStyle w:val="2"/>
        <w:spacing w:before="0"/>
        <w:ind w:left="10" w:right="0" w:firstLine="416"/>
        <w:rPr>
          <w:rFonts w:ascii="Times New Roman" w:hAnsi="Times New Roman" w:cs="Times New Roman"/>
          <w:b/>
          <w:color w:val="auto"/>
          <w:sz w:val="24"/>
        </w:rPr>
      </w:pPr>
      <w:bookmarkStart w:id="18" w:name="_Toc169699642"/>
      <w:bookmarkStart w:id="19" w:name="_Toc169717058"/>
      <w:r>
        <w:rPr>
          <w:rFonts w:ascii="Times New Roman" w:hAnsi="Times New Roman" w:cs="Times New Roman"/>
          <w:b/>
          <w:color w:val="auto"/>
          <w:sz w:val="24"/>
        </w:rPr>
        <w:t>10</w:t>
      </w:r>
      <w:r w:rsidRPr="004C69BB">
        <w:rPr>
          <w:rFonts w:ascii="Times New Roman" w:hAnsi="Times New Roman" w:cs="Times New Roman"/>
          <w:b/>
          <w:color w:val="auto"/>
          <w:sz w:val="24"/>
        </w:rPr>
        <w:t xml:space="preserve"> КЛАСС</w:t>
      </w:r>
      <w:bookmarkEnd w:id="18"/>
      <w:bookmarkEnd w:id="19"/>
    </w:p>
    <w:tbl>
      <w:tblPr>
        <w:tblStyle w:val="a5"/>
        <w:tblW w:w="16101" w:type="dxa"/>
        <w:tblLook w:val="04A0" w:firstRow="1" w:lastRow="0" w:firstColumn="1" w:lastColumn="0" w:noHBand="0" w:noVBand="1"/>
      </w:tblPr>
      <w:tblGrid>
        <w:gridCol w:w="561"/>
        <w:gridCol w:w="2796"/>
        <w:gridCol w:w="1417"/>
        <w:gridCol w:w="4235"/>
        <w:gridCol w:w="3896"/>
        <w:gridCol w:w="3196"/>
      </w:tblGrid>
      <w:tr w:rsidR="00592599" w:rsidRPr="00C91D8F" w:rsidTr="00A278D3">
        <w:tc>
          <w:tcPr>
            <w:tcW w:w="561" w:type="dxa"/>
            <w:vAlign w:val="center"/>
          </w:tcPr>
          <w:p w:rsidR="00592599" w:rsidRPr="00C91D8F" w:rsidRDefault="00592599" w:rsidP="00C91D8F">
            <w:pPr>
              <w:pStyle w:val="Default"/>
              <w:jc w:val="center"/>
            </w:pPr>
            <w:r w:rsidRPr="00C91D8F">
              <w:t>№ п/п</w:t>
            </w:r>
          </w:p>
        </w:tc>
        <w:tc>
          <w:tcPr>
            <w:tcW w:w="2796" w:type="dxa"/>
            <w:vAlign w:val="center"/>
          </w:tcPr>
          <w:p w:rsidR="00592599" w:rsidRPr="00C91D8F" w:rsidRDefault="00592599" w:rsidP="00C91D8F">
            <w:pPr>
              <w:pStyle w:val="Default"/>
              <w:jc w:val="center"/>
            </w:pPr>
            <w:r w:rsidRPr="00C91D8F">
              <w:t>Наименование разделов и тем учебного предмета</w:t>
            </w:r>
          </w:p>
        </w:tc>
        <w:tc>
          <w:tcPr>
            <w:tcW w:w="1417" w:type="dxa"/>
            <w:vAlign w:val="center"/>
          </w:tcPr>
          <w:p w:rsidR="00592599" w:rsidRPr="00C91D8F" w:rsidRDefault="00592599" w:rsidP="00C91D8F">
            <w:pPr>
              <w:pStyle w:val="Default"/>
              <w:jc w:val="center"/>
            </w:pPr>
            <w:r w:rsidRPr="00C91D8F">
              <w:t>Количество часов</w:t>
            </w:r>
          </w:p>
        </w:tc>
        <w:tc>
          <w:tcPr>
            <w:tcW w:w="4235" w:type="dxa"/>
            <w:vAlign w:val="center"/>
          </w:tcPr>
          <w:p w:rsidR="00592599" w:rsidRPr="00C91D8F" w:rsidRDefault="00592599" w:rsidP="00C91D8F">
            <w:pPr>
              <w:pStyle w:val="Default"/>
              <w:jc w:val="center"/>
            </w:pPr>
            <w:r w:rsidRPr="00C91D8F">
              <w:t>Содержание обучения</w:t>
            </w:r>
          </w:p>
        </w:tc>
        <w:tc>
          <w:tcPr>
            <w:tcW w:w="3896" w:type="dxa"/>
            <w:vAlign w:val="center"/>
          </w:tcPr>
          <w:p w:rsidR="00592599" w:rsidRPr="00C91D8F" w:rsidRDefault="00592599" w:rsidP="00C91D8F">
            <w:pPr>
              <w:pStyle w:val="Default"/>
              <w:jc w:val="center"/>
            </w:pPr>
            <w:r w:rsidRPr="00C91D8F">
              <w:t>Основные виды деятельности обучающихся</w:t>
            </w:r>
          </w:p>
        </w:tc>
        <w:tc>
          <w:tcPr>
            <w:tcW w:w="3196" w:type="dxa"/>
            <w:vAlign w:val="center"/>
          </w:tcPr>
          <w:p w:rsidR="00592599" w:rsidRPr="00C91D8F" w:rsidRDefault="00592599" w:rsidP="00C91D8F">
            <w:pPr>
              <w:pStyle w:val="Default"/>
              <w:jc w:val="center"/>
            </w:pPr>
            <w:r w:rsidRPr="00C91D8F">
              <w:rPr>
                <w:rFonts w:eastAsia="Times New Roman"/>
                <w:lang w:eastAsia="ru-RU"/>
              </w:rPr>
              <w:t>Электронные (цифровые) образовательные ресурсы</w:t>
            </w:r>
          </w:p>
        </w:tc>
      </w:tr>
      <w:tr w:rsidR="00592599" w:rsidRPr="00C91D8F" w:rsidTr="00603C75">
        <w:tc>
          <w:tcPr>
            <w:tcW w:w="16101" w:type="dxa"/>
            <w:gridSpan w:val="6"/>
          </w:tcPr>
          <w:p w:rsidR="00592599" w:rsidRPr="00C91D8F" w:rsidRDefault="00592599" w:rsidP="00C91D8F">
            <w:pPr>
              <w:pStyle w:val="Default"/>
              <w:jc w:val="both"/>
            </w:pPr>
            <w:r w:rsidRPr="00C91D8F">
              <w:rPr>
                <w:b/>
                <w:bCs/>
              </w:rPr>
              <w:t xml:space="preserve">Раздел 1. Теоретические основы органической химии </w:t>
            </w:r>
          </w:p>
        </w:tc>
      </w:tr>
      <w:tr w:rsidR="00592599" w:rsidRPr="00C91D8F" w:rsidTr="00A278D3">
        <w:tc>
          <w:tcPr>
            <w:tcW w:w="561" w:type="dxa"/>
            <w:vMerge w:val="restart"/>
          </w:tcPr>
          <w:p w:rsidR="00592599" w:rsidRPr="00C91D8F" w:rsidRDefault="00592599" w:rsidP="00C91D8F">
            <w:pPr>
              <w:pStyle w:val="Default"/>
            </w:pPr>
            <w:r w:rsidRPr="00C91D8F">
              <w:t xml:space="preserve">1.1 </w:t>
            </w:r>
          </w:p>
        </w:tc>
        <w:tc>
          <w:tcPr>
            <w:tcW w:w="2796" w:type="dxa"/>
            <w:vMerge w:val="restart"/>
          </w:tcPr>
          <w:p w:rsidR="00592599" w:rsidRPr="00C91D8F" w:rsidRDefault="00592599" w:rsidP="00C91D8F">
            <w:pPr>
              <w:pStyle w:val="Default"/>
            </w:pPr>
            <w:r w:rsidRPr="00C91D8F">
              <w:t xml:space="preserve">Предмет органической химии. Теория строения органических соединений А. М. Бутлерова </w:t>
            </w:r>
          </w:p>
        </w:tc>
        <w:tc>
          <w:tcPr>
            <w:tcW w:w="1417" w:type="dxa"/>
            <w:vMerge w:val="restart"/>
          </w:tcPr>
          <w:p w:rsidR="00592599" w:rsidRPr="00C91D8F" w:rsidRDefault="00592599" w:rsidP="00C91D8F">
            <w:pPr>
              <w:pStyle w:val="Default"/>
            </w:pPr>
            <w:r w:rsidRPr="00C91D8F">
              <w:t xml:space="preserve">8 </w:t>
            </w:r>
          </w:p>
        </w:tc>
        <w:tc>
          <w:tcPr>
            <w:tcW w:w="4235" w:type="dxa"/>
            <w:vMerge w:val="restart"/>
          </w:tcPr>
          <w:p w:rsidR="00592599" w:rsidRPr="00C91D8F" w:rsidRDefault="00592599" w:rsidP="00C91D8F">
            <w:pPr>
              <w:pStyle w:val="Default"/>
              <w:jc w:val="both"/>
            </w:pPr>
            <w:r w:rsidRPr="00C91D8F">
              <w:t xml:space="preserve">Предмет и значение органической химии, представление о многообразии органических соединений.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t xml:space="preserve">Электронное строение атома углерода: основное и возбужденное состояния. Валентные возможности атома углерода. Химическая связь в органических соединениях. Типы гибридизации атома углерода. Механизмы образования ковалентной связи (обменный и донорно-акцепторный). Типы перекрывания атомных </w:t>
            </w:r>
            <w:proofErr w:type="spellStart"/>
            <w:r w:rsidRPr="00C91D8F">
              <w:t>орбиталей</w:t>
            </w:r>
            <w:proofErr w:type="spellEnd"/>
            <w:r w:rsidRPr="00C91D8F">
              <w:t xml:space="preserve">: σ- и π-связи. Одинарная, двойная и тройная связь. Способы разрыва связей в молекулах органических веществ. Понятие о свободном радикале, </w:t>
            </w:r>
            <w:proofErr w:type="spellStart"/>
            <w:r w:rsidRPr="00C91D8F">
              <w:t>нуклеофиле</w:t>
            </w:r>
            <w:proofErr w:type="spellEnd"/>
            <w:r w:rsidRPr="00C91D8F">
              <w:t xml:space="preserve"> и </w:t>
            </w:r>
            <w:proofErr w:type="spellStart"/>
            <w:r w:rsidRPr="00C91D8F">
              <w:t>электрофиле</w:t>
            </w:r>
            <w:proofErr w:type="spellEnd"/>
            <w:r w:rsidR="00C91D8F">
              <w:t xml:space="preserve">. Теория строения органических </w:t>
            </w:r>
            <w:r w:rsidRPr="00C91D8F">
              <w:t xml:space="preserve">соединений А.М. Бутлерова и ее современное развитие – структурная теория органических соединений. Значение теории строения органических соединений. Молекулярные и структурные формулы. Структурные формулы различных видов: развернутая, сокращенная, скелетная.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t xml:space="preserve">Изомерия. Виды изомерии: структурная, пространственная.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t xml:space="preserve">Электронные эффекты в молекулах органических соединений. Индуктивный и </w:t>
            </w:r>
            <w:proofErr w:type="spellStart"/>
            <w:r w:rsidRPr="00C91D8F">
              <w:t>мезомерный</w:t>
            </w:r>
            <w:proofErr w:type="spellEnd"/>
            <w:r w:rsidRPr="00C91D8F">
              <w:t xml:space="preserve"> эффекты.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lastRenderedPageBreak/>
              <w:t xml:space="preserve">Представление о классификации органических веществ. Понятие о функциональной группе. Гомология. Гомологические ряды. Номенклатура органических соединений (систематическая и тривиальные названия).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t xml:space="preserve">Особенности и классификация органических реакций. </w:t>
            </w:r>
            <w:proofErr w:type="spellStart"/>
            <w:r w:rsidRPr="00C91D8F">
              <w:t>Окислительно</w:t>
            </w:r>
            <w:proofErr w:type="spellEnd"/>
            <w:r w:rsidRPr="00C91D8F">
              <w:t xml:space="preserve">-восстановительные реакции в органической химии.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rPr>
                <w:b/>
                <w:bCs/>
              </w:rPr>
              <w:t xml:space="preserve">Экспериментальные методы изучения веществ и их превращений: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t xml:space="preserve">Демонстрации: </w:t>
            </w:r>
          </w:p>
          <w:p w:rsidR="00592599" w:rsidRPr="00C91D8F" w:rsidRDefault="00C91D8F" w:rsidP="00C91D8F">
            <w:pPr>
              <w:pStyle w:val="Default"/>
              <w:jc w:val="both"/>
            </w:pPr>
            <w:r>
              <w:t xml:space="preserve"> </w:t>
            </w:r>
            <w:r w:rsidR="00592599" w:rsidRPr="00C91D8F">
              <w:t xml:space="preserve">ознакомление с образцами органических веществ и материалами на их основе; </w:t>
            </w:r>
          </w:p>
          <w:p w:rsidR="00592599" w:rsidRPr="00C91D8F" w:rsidRDefault="00C91D8F" w:rsidP="00C91D8F">
            <w:pPr>
              <w:pStyle w:val="Default"/>
              <w:jc w:val="both"/>
            </w:pPr>
            <w:r>
              <w:t xml:space="preserve"> </w:t>
            </w:r>
            <w:r w:rsidR="00592599" w:rsidRPr="00C91D8F">
              <w:t xml:space="preserve">опыты по превращению органических веществ при нагревании (плавление, обугливание и горение).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t xml:space="preserve">Лабораторные опыты: </w:t>
            </w:r>
          </w:p>
          <w:p w:rsidR="00592599" w:rsidRPr="00C91D8F" w:rsidRDefault="00C91D8F" w:rsidP="00C91D8F">
            <w:pPr>
              <w:pStyle w:val="Default"/>
              <w:jc w:val="both"/>
            </w:pPr>
            <w:r>
              <w:t xml:space="preserve"> </w:t>
            </w:r>
            <w:r w:rsidR="00592599" w:rsidRPr="00C91D8F">
              <w:t>моделировани</w:t>
            </w:r>
            <w:r>
              <w:t>е молекул органических веществ.</w:t>
            </w:r>
          </w:p>
        </w:tc>
        <w:tc>
          <w:tcPr>
            <w:tcW w:w="3896" w:type="dxa"/>
            <w:vMerge w:val="restart"/>
          </w:tcPr>
          <w:p w:rsidR="00592599" w:rsidRPr="00C91D8F" w:rsidRDefault="00592599" w:rsidP="00C91D8F">
            <w:pPr>
              <w:pStyle w:val="Default"/>
              <w:jc w:val="both"/>
            </w:pPr>
            <w:r w:rsidRPr="00C91D8F">
              <w:lastRenderedPageBreak/>
              <w:t xml:space="preserve">Раскрывать смысл изучаемых понятий (выделять их характерные признаки) и применять эти понятия при описании состава и строения веществ, для объяснения отдельных фактов и явлений.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t xml:space="preserve">Раскрывать смысл положений теории строения органических веществ А. М. Бутлерова и применять их для объяснения зависимости свойств веществ от состава и строения.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t>Использовать химическую символику для составления молекулярных и структурных (развёрнутых, сокращённых, скелетных) формул органических вещес</w:t>
            </w:r>
            <w:r w:rsidR="00C91D8F">
              <w:t xml:space="preserve">тв. Определять виды химической </w:t>
            </w:r>
            <w:r w:rsidRPr="00C91D8F">
              <w:t xml:space="preserve">связи (одинарные, кратные) в органических соединениях.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t xml:space="preserve">Характеризовать роль и значение органической химии в решении проблем экологической, пищевой безопасности, в развитии медицины, создании новых материалов, в обеспечении рационального природопользования; подтверждать её связь с другими науками.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t xml:space="preserve">Использовать модели органических веществ для иллюстрации их </w:t>
            </w:r>
            <w:r w:rsidRPr="00C91D8F">
              <w:lastRenderedPageBreak/>
              <w:t xml:space="preserve">химического и пространственного строения. </w:t>
            </w:r>
          </w:p>
          <w:p w:rsidR="00592599" w:rsidRPr="00C91D8F" w:rsidRDefault="00592599" w:rsidP="00C91D8F">
            <w:pPr>
              <w:pStyle w:val="Default"/>
              <w:jc w:val="both"/>
            </w:pPr>
            <w:r w:rsidRPr="00C91D8F">
              <w:t>Наблюдать и описывать демонстрационные опыты; проводить</w:t>
            </w:r>
            <w:r w:rsidR="00C91D8F">
              <w:t xml:space="preserve"> и описывать лабораторные опыты.</w:t>
            </w:r>
          </w:p>
        </w:tc>
        <w:tc>
          <w:tcPr>
            <w:tcW w:w="3196" w:type="dxa"/>
          </w:tcPr>
          <w:p w:rsidR="00C91D8F" w:rsidRDefault="00C91D8F" w:rsidP="00C91D8F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592599" w:rsidRPr="00C91D8F" w:rsidRDefault="00607614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  <w:hyperlink r:id="rId7" w:history="1">
              <w:r w:rsidR="00C91D8F" w:rsidRPr="00FC09B0">
                <w:rPr>
                  <w:rStyle w:val="a6"/>
                  <w:szCs w:val="24"/>
                </w:rPr>
                <w:t>https://lesson.academy-content.myschool.edu.ru/04/10</w:t>
              </w:r>
            </w:hyperlink>
            <w:r w:rsidR="00C91D8F">
              <w:rPr>
                <w:szCs w:val="24"/>
              </w:rPr>
              <w:t xml:space="preserve"> </w:t>
            </w:r>
          </w:p>
        </w:tc>
      </w:tr>
      <w:tr w:rsidR="00592599" w:rsidRPr="00C91D8F" w:rsidTr="00A278D3">
        <w:tc>
          <w:tcPr>
            <w:tcW w:w="561" w:type="dxa"/>
            <w:vMerge/>
          </w:tcPr>
          <w:p w:rsidR="00592599" w:rsidRPr="00C91D8F" w:rsidRDefault="00592599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796" w:type="dxa"/>
            <w:vMerge/>
          </w:tcPr>
          <w:p w:rsidR="00592599" w:rsidRPr="00C91D8F" w:rsidRDefault="00592599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592599" w:rsidRPr="00C91D8F" w:rsidRDefault="00592599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35" w:type="dxa"/>
            <w:vMerge/>
          </w:tcPr>
          <w:p w:rsidR="00592599" w:rsidRPr="00C91D8F" w:rsidRDefault="00592599" w:rsidP="00C91D8F">
            <w:pPr>
              <w:pStyle w:val="Default"/>
            </w:pPr>
          </w:p>
        </w:tc>
        <w:tc>
          <w:tcPr>
            <w:tcW w:w="3896" w:type="dxa"/>
            <w:vMerge/>
          </w:tcPr>
          <w:p w:rsidR="00592599" w:rsidRPr="00C91D8F" w:rsidRDefault="00592599" w:rsidP="00C91D8F">
            <w:pPr>
              <w:pStyle w:val="Default"/>
            </w:pPr>
          </w:p>
        </w:tc>
        <w:tc>
          <w:tcPr>
            <w:tcW w:w="3196" w:type="dxa"/>
          </w:tcPr>
          <w:p w:rsidR="00592599" w:rsidRPr="00C91D8F" w:rsidRDefault="00592599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592599" w:rsidRPr="00C91D8F" w:rsidTr="00A278D3">
        <w:tc>
          <w:tcPr>
            <w:tcW w:w="3357" w:type="dxa"/>
            <w:gridSpan w:val="2"/>
          </w:tcPr>
          <w:p w:rsidR="00592599" w:rsidRPr="00C91D8F" w:rsidRDefault="00592599" w:rsidP="00C91D8F">
            <w:pPr>
              <w:pStyle w:val="Default"/>
            </w:pPr>
            <w:r w:rsidRPr="00C91D8F">
              <w:lastRenderedPageBreak/>
              <w:t xml:space="preserve">Итого по разделу </w:t>
            </w:r>
          </w:p>
        </w:tc>
        <w:tc>
          <w:tcPr>
            <w:tcW w:w="1417" w:type="dxa"/>
          </w:tcPr>
          <w:p w:rsidR="00592599" w:rsidRPr="00C91D8F" w:rsidRDefault="00592599" w:rsidP="00C91D8F">
            <w:pPr>
              <w:pStyle w:val="Default"/>
            </w:pPr>
            <w:r w:rsidRPr="00C91D8F">
              <w:t xml:space="preserve">8 </w:t>
            </w:r>
          </w:p>
        </w:tc>
        <w:tc>
          <w:tcPr>
            <w:tcW w:w="4235" w:type="dxa"/>
          </w:tcPr>
          <w:p w:rsidR="00592599" w:rsidRPr="00C91D8F" w:rsidRDefault="00592599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896" w:type="dxa"/>
          </w:tcPr>
          <w:p w:rsidR="00592599" w:rsidRPr="00C91D8F" w:rsidRDefault="00592599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</w:tcPr>
          <w:p w:rsidR="00592599" w:rsidRPr="00C91D8F" w:rsidRDefault="00592599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592599" w:rsidRPr="00C91D8F" w:rsidTr="00603C75">
        <w:tc>
          <w:tcPr>
            <w:tcW w:w="16101" w:type="dxa"/>
            <w:gridSpan w:val="6"/>
          </w:tcPr>
          <w:p w:rsidR="00592599" w:rsidRPr="00C91D8F" w:rsidRDefault="00592599" w:rsidP="00C91D8F">
            <w:pPr>
              <w:pStyle w:val="Default"/>
              <w:jc w:val="both"/>
            </w:pPr>
            <w:r w:rsidRPr="00C91D8F">
              <w:rPr>
                <w:b/>
                <w:bCs/>
              </w:rPr>
              <w:t xml:space="preserve">Раздел 2. Углеводороды </w:t>
            </w:r>
          </w:p>
        </w:tc>
      </w:tr>
      <w:tr w:rsidR="00A278D3" w:rsidRPr="00C91D8F" w:rsidTr="00A278D3">
        <w:tc>
          <w:tcPr>
            <w:tcW w:w="561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2.1 </w:t>
            </w:r>
          </w:p>
        </w:tc>
        <w:tc>
          <w:tcPr>
            <w:tcW w:w="2796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Предельные углеводороды – </w:t>
            </w:r>
            <w:proofErr w:type="spellStart"/>
            <w:r w:rsidRPr="00C91D8F">
              <w:t>алканы</w:t>
            </w:r>
            <w:proofErr w:type="spellEnd"/>
            <w:r w:rsidRPr="00C91D8F">
              <w:t xml:space="preserve">, </w:t>
            </w:r>
            <w:proofErr w:type="spellStart"/>
            <w:r w:rsidRPr="00C91D8F">
              <w:t>циклоалканы</w:t>
            </w:r>
            <w:proofErr w:type="spellEnd"/>
            <w:r w:rsidRPr="00C91D8F">
              <w:t xml:space="preserve"> </w:t>
            </w:r>
          </w:p>
        </w:tc>
        <w:tc>
          <w:tcPr>
            <w:tcW w:w="1417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5 </w:t>
            </w:r>
          </w:p>
        </w:tc>
        <w:tc>
          <w:tcPr>
            <w:tcW w:w="4235" w:type="dxa"/>
          </w:tcPr>
          <w:p w:rsidR="00A278D3" w:rsidRPr="00C91D8F" w:rsidRDefault="00A278D3" w:rsidP="00C91D8F">
            <w:pPr>
              <w:pStyle w:val="Default"/>
              <w:jc w:val="both"/>
            </w:pPr>
            <w:proofErr w:type="spellStart"/>
            <w:r w:rsidRPr="00C91D8F">
              <w:t>Алканы</w:t>
            </w:r>
            <w:proofErr w:type="spellEnd"/>
            <w:r w:rsidRPr="00C91D8F">
              <w:t xml:space="preserve">. Гомологический ряд </w:t>
            </w:r>
            <w:proofErr w:type="spellStart"/>
            <w:r w:rsidRPr="00C91D8F">
              <w:t>алканов</w:t>
            </w:r>
            <w:proofErr w:type="spellEnd"/>
            <w:r w:rsidRPr="00C91D8F">
              <w:t xml:space="preserve">, общая формула, номенклатура и изомерия. Электронное и пространственное строение молекул </w:t>
            </w:r>
            <w:proofErr w:type="spellStart"/>
            <w:r w:rsidRPr="00C91D8F">
              <w:t>алканов</w:t>
            </w:r>
            <w:proofErr w:type="spellEnd"/>
            <w:r w:rsidRPr="00C91D8F">
              <w:t xml:space="preserve">, </w:t>
            </w:r>
            <w:r w:rsidRPr="00C91D8F">
              <w:rPr>
                <w:i/>
                <w:iCs/>
              </w:rPr>
              <w:t>sp</w:t>
            </w:r>
            <w:r w:rsidRPr="00C91D8F">
              <w:t xml:space="preserve">3-гибридизация атомных </w:t>
            </w:r>
            <w:proofErr w:type="spellStart"/>
            <w:r w:rsidRPr="00C91D8F">
              <w:t>орбиталей</w:t>
            </w:r>
            <w:proofErr w:type="spellEnd"/>
            <w:r w:rsidRPr="00C91D8F">
              <w:t xml:space="preserve"> углерода, σ-связь. </w:t>
            </w:r>
            <w:proofErr w:type="spellStart"/>
            <w:r w:rsidRPr="00C91D8F">
              <w:rPr>
                <w:i/>
                <w:iCs/>
              </w:rPr>
              <w:t>Конформеры</w:t>
            </w:r>
            <w:proofErr w:type="spellEnd"/>
            <w:r w:rsidRPr="00C91D8F">
              <w:t xml:space="preserve">. Физические свойства </w:t>
            </w:r>
            <w:proofErr w:type="spellStart"/>
            <w:r w:rsidRPr="00C91D8F">
              <w:t>алканов</w:t>
            </w:r>
            <w:proofErr w:type="spellEnd"/>
            <w:r w:rsidRPr="00C91D8F">
              <w:t xml:space="preserve">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Химические свойства </w:t>
            </w:r>
            <w:proofErr w:type="spellStart"/>
            <w:r w:rsidRPr="00C91D8F">
              <w:t>алканов</w:t>
            </w:r>
            <w:proofErr w:type="spellEnd"/>
            <w:r w:rsidRPr="00C91D8F">
              <w:t xml:space="preserve">: реакции замещения, изомеризации, дегидрирования, циклизации, пиролиза, крекинга, горения.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lastRenderedPageBreak/>
              <w:t xml:space="preserve">Нахождение в природе. Способы получения и применение </w:t>
            </w:r>
            <w:proofErr w:type="spellStart"/>
            <w:r w:rsidRPr="00C91D8F">
              <w:t>алканов</w:t>
            </w:r>
            <w:proofErr w:type="spellEnd"/>
            <w:r w:rsidRPr="00C91D8F">
              <w:t xml:space="preserve">. </w:t>
            </w:r>
          </w:p>
          <w:p w:rsidR="00A278D3" w:rsidRPr="00C91D8F" w:rsidRDefault="00A278D3" w:rsidP="00C91D8F">
            <w:pPr>
              <w:pStyle w:val="Default"/>
              <w:jc w:val="both"/>
            </w:pPr>
            <w:proofErr w:type="spellStart"/>
            <w:r w:rsidRPr="00C91D8F">
              <w:t>Циклоалканы</w:t>
            </w:r>
            <w:proofErr w:type="spellEnd"/>
            <w:r w:rsidRPr="00C91D8F">
              <w:t xml:space="preserve">. Общая формула, номенклатура и изомерия. Особенности строения и химических свойств малых (циклопропан, </w:t>
            </w:r>
            <w:proofErr w:type="spellStart"/>
            <w:r w:rsidRPr="00C91D8F">
              <w:t>циклобутан</w:t>
            </w:r>
            <w:proofErr w:type="spellEnd"/>
            <w:r w:rsidRPr="00C91D8F">
              <w:t>) и обычных (</w:t>
            </w:r>
            <w:proofErr w:type="spellStart"/>
            <w:r w:rsidRPr="00C91D8F">
              <w:t>циклопентан</w:t>
            </w:r>
            <w:proofErr w:type="spellEnd"/>
            <w:r w:rsidRPr="00C91D8F">
              <w:t xml:space="preserve">, циклогексан) </w:t>
            </w:r>
            <w:proofErr w:type="spellStart"/>
            <w:r w:rsidRPr="00C91D8F">
              <w:t>циклоалканов</w:t>
            </w:r>
            <w:proofErr w:type="spellEnd"/>
            <w:r w:rsidRPr="00C91D8F">
              <w:t>. Способы получ</w:t>
            </w:r>
            <w:r>
              <w:t xml:space="preserve">ения и применение </w:t>
            </w:r>
            <w:proofErr w:type="spellStart"/>
            <w:r>
              <w:t>циклоалканов</w:t>
            </w:r>
            <w:proofErr w:type="spellEnd"/>
            <w:r>
              <w:t>.</w:t>
            </w:r>
          </w:p>
        </w:tc>
        <w:tc>
          <w:tcPr>
            <w:tcW w:w="3896" w:type="dxa"/>
            <w:vMerge w:val="restart"/>
          </w:tcPr>
          <w:p w:rsidR="00A278D3" w:rsidRPr="00C91D8F" w:rsidRDefault="00A278D3" w:rsidP="00C91D8F">
            <w:pPr>
              <w:pStyle w:val="Default"/>
              <w:jc w:val="both"/>
            </w:pPr>
            <w:r w:rsidRPr="00C91D8F">
              <w:lastRenderedPageBreak/>
              <w:t xml:space="preserve">Владеть изучаемыми химическими понятиями.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Использовать химическую символику для составления молекулярных и структурных </w:t>
            </w:r>
            <w:r w:rsidRPr="00C91D8F">
              <w:lastRenderedPageBreak/>
              <w:t xml:space="preserve">(развёрнутой, сокращённой, скелетной) формул углеводородов.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Устанавливать принадлежность веществ к определенному классу углеводородов по составу и строению, называть их по систематической номенклатуре; приводить тривиальные названия отдельных представителей углеводородов.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Определять виды химической связи в молекулах углеводородов (ковалентная неполярная и полярная, σ- и π-связь).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Подтверждать на конкретных примерах характер зависимости реакционной способности углеводородов от кратности и типа ковалентной связи (σ- и π- связи), взаимного влияния атомов и групп атомов в молекулах; а также от особенностей реализации различных механизмов протекания реакций.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>Характеризовать состав, строение, применение, физические и химические свойства, важнейшие способы получения углеводоро</w:t>
            </w:r>
            <w:r>
              <w:t xml:space="preserve">дов, принадлежащих к различным </w:t>
            </w:r>
            <w:r w:rsidRPr="00C91D8F">
              <w:t xml:space="preserve">классам. Выявлять генетическую связь между углеводородами различных классов и подтверждать её наличие уравнениями соответствующих химических реакций с использованием структурных формул веществ.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Характеризовать источники углеводородного сырья (нефть, </w:t>
            </w:r>
            <w:r w:rsidRPr="00C91D8F">
              <w:lastRenderedPageBreak/>
              <w:t xml:space="preserve">природный газ, уголь), способы их переработки и практическое применение получаемых при этом продуктов.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Использовать общенаучные методы познания при самостоятельном планировании, проведении и описании химического эксперимента (лабораторные опыты и практические работы).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>Следовать правилам безопасной работы в лаборатории при использовании химической посуды и оборудования, а также правилам обращения с веществами</w:t>
            </w:r>
            <w:r>
              <w:t xml:space="preserve"> в соответствии с инструкциями </w:t>
            </w:r>
            <w:r w:rsidRPr="00C91D8F">
              <w:t xml:space="preserve">выполнения лабораторных опытов и практических работ по получению и изучению органических веществ.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Представлять результаты эксперимента в форме записи уравнений соответствующих реакций и делать выводы на их основе.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Проводить вычисления для определения молекулярной формулы органического вещества по уравнению химической реакции и по массовым долям атомов элементов, входящих в его состав, по массе (объему) продуктов сгорания.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Самостоятельно планировать и осуществлять свою познавательную деятельность; принимать активное участие в групповой учебной деятельности </w:t>
            </w:r>
          </w:p>
        </w:tc>
        <w:tc>
          <w:tcPr>
            <w:tcW w:w="3196" w:type="dxa"/>
            <w:vMerge w:val="restart"/>
          </w:tcPr>
          <w:p w:rsidR="00A278D3" w:rsidRDefault="00A278D3" w:rsidP="00C91D8F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A278D3" w:rsidRPr="00C91D8F" w:rsidRDefault="00607614" w:rsidP="00C91D8F">
            <w:pPr>
              <w:pStyle w:val="Default"/>
            </w:pPr>
            <w:hyperlink r:id="rId8" w:history="1">
              <w:r w:rsidR="00A278D3" w:rsidRPr="00FC09B0">
                <w:rPr>
                  <w:rStyle w:val="a6"/>
                </w:rPr>
                <w:t>https://lesson.academy-content.myschool.edu.ru/04/10</w:t>
              </w:r>
            </w:hyperlink>
          </w:p>
        </w:tc>
      </w:tr>
      <w:tr w:rsidR="00A278D3" w:rsidRPr="00C91D8F" w:rsidTr="00A278D3">
        <w:tc>
          <w:tcPr>
            <w:tcW w:w="561" w:type="dxa"/>
          </w:tcPr>
          <w:p w:rsidR="00A278D3" w:rsidRPr="00C91D8F" w:rsidRDefault="00A278D3" w:rsidP="00C91D8F">
            <w:pPr>
              <w:pStyle w:val="Default"/>
            </w:pPr>
            <w:r w:rsidRPr="00C91D8F">
              <w:lastRenderedPageBreak/>
              <w:t xml:space="preserve">2.2 </w:t>
            </w:r>
          </w:p>
        </w:tc>
        <w:tc>
          <w:tcPr>
            <w:tcW w:w="2796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Непредельные углеводороды: </w:t>
            </w:r>
            <w:proofErr w:type="spellStart"/>
            <w:r w:rsidRPr="00C91D8F">
              <w:t>алкены</w:t>
            </w:r>
            <w:proofErr w:type="spellEnd"/>
            <w:r w:rsidRPr="00C91D8F">
              <w:t xml:space="preserve">, </w:t>
            </w:r>
            <w:proofErr w:type="spellStart"/>
            <w:r w:rsidRPr="00C91D8F">
              <w:t>алкадиены</w:t>
            </w:r>
            <w:proofErr w:type="spellEnd"/>
            <w:r w:rsidRPr="00C91D8F">
              <w:t xml:space="preserve">, </w:t>
            </w:r>
            <w:proofErr w:type="spellStart"/>
            <w:r w:rsidRPr="00C91D8F">
              <w:t>алкины</w:t>
            </w:r>
            <w:proofErr w:type="spellEnd"/>
            <w:r w:rsidRPr="00C91D8F">
              <w:t xml:space="preserve"> </w:t>
            </w:r>
          </w:p>
        </w:tc>
        <w:tc>
          <w:tcPr>
            <w:tcW w:w="1417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14 </w:t>
            </w:r>
          </w:p>
        </w:tc>
        <w:tc>
          <w:tcPr>
            <w:tcW w:w="4235" w:type="dxa"/>
          </w:tcPr>
          <w:p w:rsidR="00A278D3" w:rsidRPr="00C91D8F" w:rsidRDefault="00A278D3" w:rsidP="00C91D8F">
            <w:pPr>
              <w:pStyle w:val="Default"/>
              <w:jc w:val="both"/>
            </w:pPr>
            <w:proofErr w:type="spellStart"/>
            <w:r w:rsidRPr="00C91D8F">
              <w:t>Алкены</w:t>
            </w:r>
            <w:proofErr w:type="spellEnd"/>
            <w:r w:rsidRPr="00C91D8F">
              <w:t xml:space="preserve">. Гомологический ряд </w:t>
            </w:r>
            <w:proofErr w:type="spellStart"/>
            <w:r w:rsidRPr="00C91D8F">
              <w:t>алкенов</w:t>
            </w:r>
            <w:proofErr w:type="spellEnd"/>
            <w:r w:rsidRPr="00C91D8F">
              <w:t xml:space="preserve">, общая формула, номенклатура. Электронное и пространственное строение молекул </w:t>
            </w:r>
            <w:proofErr w:type="spellStart"/>
            <w:r w:rsidRPr="00C91D8F">
              <w:t>алкенов</w:t>
            </w:r>
            <w:proofErr w:type="spellEnd"/>
            <w:r w:rsidRPr="00C91D8F">
              <w:t xml:space="preserve">, </w:t>
            </w:r>
            <w:r w:rsidRPr="00C91D8F">
              <w:rPr>
                <w:i/>
                <w:iCs/>
              </w:rPr>
              <w:t>sp</w:t>
            </w:r>
            <w:r w:rsidRPr="00C91D8F">
              <w:t xml:space="preserve">2-гибридизация атомных </w:t>
            </w:r>
            <w:proofErr w:type="spellStart"/>
            <w:r w:rsidRPr="00C91D8F">
              <w:t>орбиталей</w:t>
            </w:r>
            <w:proofErr w:type="spellEnd"/>
            <w:r w:rsidRPr="00C91D8F">
              <w:t xml:space="preserve"> углерода, σ- и π-связи. Структурная и геометрическая (</w:t>
            </w:r>
            <w:proofErr w:type="spellStart"/>
            <w:r w:rsidRPr="00C91D8F">
              <w:rPr>
                <w:i/>
                <w:iCs/>
              </w:rPr>
              <w:t>цис</w:t>
            </w:r>
            <w:proofErr w:type="spellEnd"/>
            <w:r w:rsidRPr="00C91D8F">
              <w:t>-</w:t>
            </w:r>
            <w:r w:rsidRPr="00C91D8F">
              <w:rPr>
                <w:i/>
                <w:iCs/>
              </w:rPr>
              <w:t>транс</w:t>
            </w:r>
            <w:r w:rsidRPr="00C91D8F">
              <w:t xml:space="preserve">-) изомерия. Физические свойства </w:t>
            </w:r>
            <w:proofErr w:type="spellStart"/>
            <w:r w:rsidRPr="00C91D8F">
              <w:t>алкенов</w:t>
            </w:r>
            <w:proofErr w:type="spellEnd"/>
            <w:r w:rsidRPr="00C91D8F">
              <w:t xml:space="preserve">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Химические свойства: реакции присоединения, замещения в α-положение при двойной связи, полимеризации и окисления. </w:t>
            </w:r>
            <w:r w:rsidRPr="00C91D8F">
              <w:rPr>
                <w:i/>
                <w:iCs/>
              </w:rPr>
              <w:t xml:space="preserve">Представление о механизме реакции </w:t>
            </w:r>
            <w:proofErr w:type="spellStart"/>
            <w:r w:rsidRPr="00C91D8F">
              <w:rPr>
                <w:i/>
                <w:iCs/>
              </w:rPr>
              <w:t>электрофильного</w:t>
            </w:r>
            <w:proofErr w:type="spellEnd"/>
            <w:r w:rsidRPr="00C91D8F">
              <w:rPr>
                <w:i/>
                <w:iCs/>
              </w:rPr>
              <w:t xml:space="preserve"> присоединения. </w:t>
            </w:r>
            <w:r w:rsidRPr="00C91D8F">
              <w:t xml:space="preserve">Правило Марковникова. Качественные реакции на двойную связь.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Способы получения и применение </w:t>
            </w:r>
            <w:proofErr w:type="spellStart"/>
            <w:r w:rsidRPr="00C91D8F">
              <w:t>алкенов</w:t>
            </w:r>
            <w:proofErr w:type="spellEnd"/>
            <w:r w:rsidRPr="00C91D8F">
              <w:t xml:space="preserve">. </w:t>
            </w:r>
          </w:p>
          <w:p w:rsidR="00A278D3" w:rsidRPr="00C91D8F" w:rsidRDefault="00A278D3" w:rsidP="00C91D8F">
            <w:pPr>
              <w:pStyle w:val="Default"/>
              <w:jc w:val="both"/>
            </w:pPr>
            <w:proofErr w:type="spellStart"/>
            <w:r w:rsidRPr="00C91D8F">
              <w:t>Алкадиены</w:t>
            </w:r>
            <w:proofErr w:type="spellEnd"/>
            <w:r w:rsidRPr="00C91D8F">
              <w:t>. Классифи</w:t>
            </w:r>
            <w:r>
              <w:t xml:space="preserve">кация </w:t>
            </w:r>
            <w:proofErr w:type="spellStart"/>
            <w:r>
              <w:t>алкадиенов</w:t>
            </w:r>
            <w:proofErr w:type="spellEnd"/>
            <w:r>
              <w:t xml:space="preserve"> (сопряженные, </w:t>
            </w:r>
            <w:r w:rsidRPr="00C91D8F">
              <w:t xml:space="preserve">изолированные, </w:t>
            </w:r>
            <w:r w:rsidRPr="00C91D8F">
              <w:rPr>
                <w:i/>
                <w:iCs/>
              </w:rPr>
              <w:t>кумулированные</w:t>
            </w:r>
            <w:r w:rsidRPr="00C91D8F">
              <w:t xml:space="preserve">). Особенности электронного строения и химических свойств сопряженных диенов, 1,2- и 1,4-присоединение. Полимеризация сопряженных диенов. Способы получения и применение </w:t>
            </w:r>
            <w:proofErr w:type="spellStart"/>
            <w:r w:rsidRPr="00C91D8F">
              <w:t>алкадиенов</w:t>
            </w:r>
            <w:proofErr w:type="spellEnd"/>
            <w:r w:rsidRPr="00C91D8F">
              <w:t xml:space="preserve">. </w:t>
            </w:r>
          </w:p>
          <w:p w:rsidR="00A278D3" w:rsidRPr="00C91D8F" w:rsidRDefault="00A278D3" w:rsidP="00C91D8F">
            <w:pPr>
              <w:pStyle w:val="Default"/>
              <w:jc w:val="both"/>
            </w:pPr>
            <w:proofErr w:type="spellStart"/>
            <w:r w:rsidRPr="00C91D8F">
              <w:lastRenderedPageBreak/>
              <w:t>Алкины</w:t>
            </w:r>
            <w:proofErr w:type="spellEnd"/>
            <w:r w:rsidRPr="00C91D8F">
              <w:t xml:space="preserve">. Гомологический ряд </w:t>
            </w:r>
            <w:proofErr w:type="spellStart"/>
            <w:r w:rsidRPr="00C91D8F">
              <w:t>алкинов</w:t>
            </w:r>
            <w:proofErr w:type="spellEnd"/>
            <w:r w:rsidRPr="00C91D8F">
              <w:t xml:space="preserve">, общая формула, номенклатура и изомерия. Электронное и пространственное строение молекул </w:t>
            </w:r>
            <w:proofErr w:type="spellStart"/>
            <w:r w:rsidRPr="00C91D8F">
              <w:t>алкинов</w:t>
            </w:r>
            <w:proofErr w:type="spellEnd"/>
            <w:r w:rsidRPr="00C91D8F">
              <w:t xml:space="preserve">, </w:t>
            </w:r>
            <w:proofErr w:type="spellStart"/>
            <w:r w:rsidRPr="00C91D8F">
              <w:rPr>
                <w:i/>
                <w:iCs/>
              </w:rPr>
              <w:t>sp</w:t>
            </w:r>
            <w:proofErr w:type="spellEnd"/>
            <w:r w:rsidRPr="00C91D8F">
              <w:t xml:space="preserve">-гибридизация электронных </w:t>
            </w:r>
            <w:proofErr w:type="spellStart"/>
            <w:r w:rsidRPr="00C91D8F">
              <w:t>орбиталей</w:t>
            </w:r>
            <w:proofErr w:type="spellEnd"/>
            <w:r w:rsidRPr="00C91D8F">
              <w:t xml:space="preserve"> атома углерода</w:t>
            </w:r>
            <w:r w:rsidRPr="00C91D8F">
              <w:rPr>
                <w:i/>
                <w:iCs/>
              </w:rPr>
              <w:t xml:space="preserve">. </w:t>
            </w:r>
            <w:r w:rsidRPr="00C91D8F">
              <w:t xml:space="preserve">Физические свойства </w:t>
            </w:r>
            <w:proofErr w:type="spellStart"/>
            <w:r w:rsidRPr="00C91D8F">
              <w:t>алкинов</w:t>
            </w:r>
            <w:proofErr w:type="spellEnd"/>
            <w:r w:rsidRPr="00C91D8F">
              <w:t xml:space="preserve">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Химические свойства: реакции присоединения, </w:t>
            </w:r>
            <w:proofErr w:type="spellStart"/>
            <w:r w:rsidRPr="00C91D8F">
              <w:t>димеризации</w:t>
            </w:r>
            <w:proofErr w:type="spellEnd"/>
            <w:r w:rsidRPr="00C91D8F">
              <w:t xml:space="preserve"> и </w:t>
            </w:r>
            <w:proofErr w:type="spellStart"/>
            <w:r w:rsidRPr="00C91D8F">
              <w:t>тримеризации</w:t>
            </w:r>
            <w:proofErr w:type="spellEnd"/>
            <w:r w:rsidRPr="00C91D8F">
              <w:t xml:space="preserve">, окисления. Кислотные свойства </w:t>
            </w:r>
            <w:proofErr w:type="spellStart"/>
            <w:r w:rsidRPr="00C91D8F">
              <w:t>алкинов</w:t>
            </w:r>
            <w:proofErr w:type="spellEnd"/>
            <w:r w:rsidRPr="00C91D8F">
              <w:t xml:space="preserve">, имеющих концевую тройную связь. Качественные реакции на тройную связь.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Способы получения и применение </w:t>
            </w:r>
            <w:proofErr w:type="spellStart"/>
            <w:r w:rsidRPr="00C91D8F">
              <w:t>алкинов</w:t>
            </w:r>
            <w:proofErr w:type="spellEnd"/>
            <w:r w:rsidRPr="00C91D8F">
              <w:t xml:space="preserve"> </w:t>
            </w:r>
          </w:p>
        </w:tc>
        <w:tc>
          <w:tcPr>
            <w:tcW w:w="3896" w:type="dxa"/>
            <w:vMerge/>
          </w:tcPr>
          <w:p w:rsidR="00A278D3" w:rsidRPr="00C91D8F" w:rsidRDefault="00A278D3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  <w:vMerge/>
          </w:tcPr>
          <w:p w:rsidR="00A278D3" w:rsidRPr="00C91D8F" w:rsidRDefault="00A278D3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A278D3" w:rsidRPr="00C91D8F" w:rsidTr="00A278D3">
        <w:tc>
          <w:tcPr>
            <w:tcW w:w="561" w:type="dxa"/>
          </w:tcPr>
          <w:p w:rsidR="00A278D3" w:rsidRPr="00C91D8F" w:rsidRDefault="00A278D3" w:rsidP="00C91D8F">
            <w:pPr>
              <w:pStyle w:val="Default"/>
            </w:pPr>
            <w:r w:rsidRPr="00C91D8F">
              <w:lastRenderedPageBreak/>
              <w:t xml:space="preserve">2.3 </w:t>
            </w:r>
          </w:p>
        </w:tc>
        <w:tc>
          <w:tcPr>
            <w:tcW w:w="2796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Ароматические углеводороды (арены) </w:t>
            </w:r>
          </w:p>
        </w:tc>
        <w:tc>
          <w:tcPr>
            <w:tcW w:w="1417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8 </w:t>
            </w:r>
          </w:p>
        </w:tc>
        <w:tc>
          <w:tcPr>
            <w:tcW w:w="4235" w:type="dxa"/>
          </w:tcPr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Ароматические углеводороды. Гомологический ряд </w:t>
            </w:r>
            <w:proofErr w:type="spellStart"/>
            <w:r w:rsidRPr="00C91D8F">
              <w:t>аренов</w:t>
            </w:r>
            <w:proofErr w:type="spellEnd"/>
            <w:r w:rsidRPr="00C91D8F">
              <w:t xml:space="preserve">, общая формула, номенклатура и изомерия. Электронное и пространственное строение молекулы бензола.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rPr>
                <w:i/>
                <w:iCs/>
              </w:rPr>
              <w:t xml:space="preserve">Правило ароматичности, примеры ароматических соединений. </w:t>
            </w:r>
            <w:r w:rsidRPr="00C91D8F">
              <w:t xml:space="preserve">Физические свойства </w:t>
            </w:r>
            <w:proofErr w:type="spellStart"/>
            <w:r w:rsidRPr="00C91D8F">
              <w:t>аренов</w:t>
            </w:r>
            <w:proofErr w:type="spellEnd"/>
            <w:r w:rsidRPr="00C91D8F">
              <w:t xml:space="preserve">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Химические свойства бензола и его гомологов: реакции замещения в </w:t>
            </w:r>
            <w:proofErr w:type="spellStart"/>
            <w:r w:rsidRPr="00C91D8F">
              <w:t>бензольном</w:t>
            </w:r>
            <w:proofErr w:type="spellEnd"/>
            <w:r w:rsidRPr="00C91D8F">
              <w:t xml:space="preserve"> кольце и углеводородном радикале, реакции присоединения, окисление гомологов бензола. </w:t>
            </w:r>
            <w:r w:rsidRPr="00C91D8F">
              <w:rPr>
                <w:i/>
                <w:iCs/>
              </w:rPr>
              <w:t xml:space="preserve">Реакции </w:t>
            </w:r>
            <w:proofErr w:type="spellStart"/>
            <w:r w:rsidRPr="00C91D8F">
              <w:rPr>
                <w:i/>
                <w:iCs/>
              </w:rPr>
              <w:t>электрофильного</w:t>
            </w:r>
            <w:proofErr w:type="spellEnd"/>
            <w:r w:rsidRPr="00C91D8F">
              <w:rPr>
                <w:i/>
                <w:iCs/>
              </w:rPr>
              <w:t xml:space="preserve"> замещения. </w:t>
            </w:r>
            <w:r w:rsidRPr="00C91D8F">
              <w:t xml:space="preserve">Представление об ориентирующем действии заместителей в </w:t>
            </w:r>
            <w:proofErr w:type="spellStart"/>
            <w:r w:rsidRPr="00C91D8F">
              <w:t>бензольном</w:t>
            </w:r>
            <w:proofErr w:type="spellEnd"/>
            <w:r w:rsidRPr="00C91D8F">
              <w:t xml:space="preserve"> кольце на примере алкильных радикалов, карбоксильной, гидроксильный, </w:t>
            </w:r>
            <w:proofErr w:type="spellStart"/>
            <w:r w:rsidRPr="00C91D8F">
              <w:t>амино</w:t>
            </w:r>
            <w:proofErr w:type="spellEnd"/>
            <w:r w:rsidRPr="00C91D8F">
              <w:t xml:space="preserve">- и нитрогрупп, атомов галогенов.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Особенности химических свойств стирола. Полимеризация стирола.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lastRenderedPageBreak/>
              <w:t xml:space="preserve">Способы получения и применение ароматических углеводородов </w:t>
            </w:r>
          </w:p>
        </w:tc>
        <w:tc>
          <w:tcPr>
            <w:tcW w:w="3896" w:type="dxa"/>
            <w:vMerge/>
          </w:tcPr>
          <w:p w:rsidR="00A278D3" w:rsidRPr="00C91D8F" w:rsidRDefault="00A278D3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  <w:vMerge/>
          </w:tcPr>
          <w:p w:rsidR="00A278D3" w:rsidRPr="00C91D8F" w:rsidRDefault="00A278D3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A278D3" w:rsidRPr="00C91D8F" w:rsidTr="00A278D3">
        <w:tc>
          <w:tcPr>
            <w:tcW w:w="561" w:type="dxa"/>
          </w:tcPr>
          <w:p w:rsidR="00A278D3" w:rsidRPr="00C91D8F" w:rsidRDefault="00A278D3" w:rsidP="00C91D8F">
            <w:pPr>
              <w:pStyle w:val="Default"/>
            </w:pPr>
            <w:r w:rsidRPr="00C91D8F">
              <w:lastRenderedPageBreak/>
              <w:t xml:space="preserve">2.4 </w:t>
            </w:r>
          </w:p>
        </w:tc>
        <w:tc>
          <w:tcPr>
            <w:tcW w:w="2796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Природные источники углеводородов и их переработка </w:t>
            </w:r>
          </w:p>
        </w:tc>
        <w:tc>
          <w:tcPr>
            <w:tcW w:w="1417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4 </w:t>
            </w:r>
          </w:p>
        </w:tc>
        <w:tc>
          <w:tcPr>
            <w:tcW w:w="4235" w:type="dxa"/>
          </w:tcPr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Природный газ. Попутные нефтяные газы. Нефть и её происхождение. Каменный уголь и продукты его переработки.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Способы переработки нефти: перегонка, крекинг (термический, каталитический), </w:t>
            </w:r>
            <w:proofErr w:type="spellStart"/>
            <w:r w:rsidRPr="00C91D8F">
              <w:t>риформинг</w:t>
            </w:r>
            <w:proofErr w:type="spellEnd"/>
            <w:r w:rsidRPr="00C91D8F">
              <w:t>, пироли</w:t>
            </w:r>
            <w:r>
              <w:t xml:space="preserve">з. Продукты переработки нефти, </w:t>
            </w:r>
            <w:r w:rsidRPr="00C91D8F">
              <w:t xml:space="preserve">их применение в промышленности и в быту.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Генетическая связь между различными классами углеводородов </w:t>
            </w:r>
          </w:p>
        </w:tc>
        <w:tc>
          <w:tcPr>
            <w:tcW w:w="3896" w:type="dxa"/>
            <w:vMerge/>
          </w:tcPr>
          <w:p w:rsidR="00A278D3" w:rsidRPr="00C91D8F" w:rsidRDefault="00A278D3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  <w:vMerge/>
          </w:tcPr>
          <w:p w:rsidR="00A278D3" w:rsidRPr="00C91D8F" w:rsidRDefault="00A278D3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A278D3" w:rsidRPr="00C91D8F" w:rsidTr="00A278D3">
        <w:tc>
          <w:tcPr>
            <w:tcW w:w="561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2.5 </w:t>
            </w:r>
          </w:p>
        </w:tc>
        <w:tc>
          <w:tcPr>
            <w:tcW w:w="2796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Галогенпроизводные углеводородов </w:t>
            </w:r>
          </w:p>
        </w:tc>
        <w:tc>
          <w:tcPr>
            <w:tcW w:w="1417" w:type="dxa"/>
          </w:tcPr>
          <w:p w:rsidR="00A278D3" w:rsidRPr="00C91D8F" w:rsidRDefault="00A278D3" w:rsidP="00C91D8F">
            <w:pPr>
              <w:pStyle w:val="Default"/>
            </w:pPr>
            <w:r w:rsidRPr="00C91D8F">
              <w:t xml:space="preserve">4 </w:t>
            </w:r>
          </w:p>
        </w:tc>
        <w:tc>
          <w:tcPr>
            <w:tcW w:w="4235" w:type="dxa"/>
          </w:tcPr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Электронное строение галогенопроизводных углеводородов. Реакции замещения галогена на гидроксил, нитрогруппу, </w:t>
            </w:r>
            <w:proofErr w:type="spellStart"/>
            <w:r w:rsidRPr="00C91D8F">
              <w:t>цианогруппу</w:t>
            </w:r>
            <w:proofErr w:type="spellEnd"/>
            <w:r w:rsidRPr="00C91D8F">
              <w:t xml:space="preserve">, аминогруппу. Действие на галогенпроизводные водного и спиртового раствора щелочи. Взаимодействие </w:t>
            </w:r>
            <w:proofErr w:type="spellStart"/>
            <w:r w:rsidRPr="00C91D8F">
              <w:t>дигалогеналканов</w:t>
            </w:r>
            <w:proofErr w:type="spellEnd"/>
            <w:r w:rsidRPr="00C91D8F">
              <w:t xml:space="preserve"> с магнием и цинком. Понятие о металлоорганических соединениях. Использование галогенпроизводных в быту, технике и в синтезе.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rPr>
                <w:b/>
                <w:bCs/>
              </w:rPr>
              <w:t xml:space="preserve">Экспериментальные методы изучения веществ и их превращений: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 Демонстрации: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 демонстрация физических свойств углеводородов (растворимость);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 качественные реакции углеводородов различных классов (обесцвечивание бромной или </w:t>
            </w:r>
            <w:proofErr w:type="spellStart"/>
            <w:r w:rsidRPr="00C91D8F">
              <w:t>иодной</w:t>
            </w:r>
            <w:proofErr w:type="spellEnd"/>
            <w:r w:rsidRPr="00C91D8F">
              <w:t xml:space="preserve"> воды, раствора перманганата калия, взаи</w:t>
            </w:r>
            <w:r>
              <w:t xml:space="preserve">модействие ацетилена </w:t>
            </w:r>
            <w:r w:rsidRPr="00C91D8F">
              <w:t xml:space="preserve">с аммиачным раствором оксида серебра);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lastRenderedPageBreak/>
              <w:t xml:space="preserve"> образцы пластмасс, каучуков и резины;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 коллекции «Нефть» и «Уголь»;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 видеофрагмент «Вулканизация резины».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Лабораторные опыты: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 ознакомление с образцами пластмасс, каучуков и резины;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 моделирование молекул углеводородов и галогенопроизводных;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 получение метана и изучение его свойств;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 получение ацетилена и изучение его свойств.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>
              <w:t xml:space="preserve"> Практические работы: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№ 1. Получение этилена и изучение его свойств. </w:t>
            </w:r>
          </w:p>
          <w:p w:rsidR="00A278D3" w:rsidRPr="00C91D8F" w:rsidRDefault="00A278D3" w:rsidP="00C91D8F">
            <w:pPr>
              <w:pStyle w:val="Default"/>
              <w:jc w:val="both"/>
            </w:pPr>
            <w:r w:rsidRPr="00C91D8F">
              <w:t xml:space="preserve">Расчётные задачи: </w:t>
            </w:r>
          </w:p>
          <w:p w:rsidR="00A278D3" w:rsidRPr="00C91D8F" w:rsidRDefault="00A278D3" w:rsidP="00C91D8F">
            <w:pPr>
              <w:pStyle w:val="Default"/>
              <w:jc w:val="both"/>
            </w:pPr>
            <w:r>
              <w:t xml:space="preserve"> </w:t>
            </w:r>
            <w:r w:rsidRPr="00C91D8F">
              <w:t>определение молекулярной формулы органического вещества по массовым долям атомов эле</w:t>
            </w:r>
            <w:r>
              <w:t xml:space="preserve">ментов, входящих в его состав; </w:t>
            </w:r>
          </w:p>
          <w:p w:rsidR="00A278D3" w:rsidRPr="00C91D8F" w:rsidRDefault="00A278D3" w:rsidP="00C91D8F">
            <w:pPr>
              <w:pStyle w:val="Default"/>
              <w:jc w:val="both"/>
            </w:pPr>
            <w:r>
              <w:t xml:space="preserve"> </w:t>
            </w:r>
            <w:r w:rsidRPr="00C91D8F">
              <w:t>нахождение молекулярной формулы органического соединения по масс</w:t>
            </w:r>
            <w:r>
              <w:t xml:space="preserve">е (объему) продуктов сгорания; </w:t>
            </w:r>
          </w:p>
          <w:p w:rsidR="00A278D3" w:rsidRPr="00C91D8F" w:rsidRDefault="00A278D3" w:rsidP="00C91D8F">
            <w:pPr>
              <w:pStyle w:val="Default"/>
              <w:jc w:val="both"/>
            </w:pPr>
            <w:r>
              <w:t xml:space="preserve"> </w:t>
            </w:r>
            <w:r w:rsidRPr="00C91D8F">
              <w:t>расчёты п</w:t>
            </w:r>
            <w:r>
              <w:t>о уравнению химической реакции.</w:t>
            </w:r>
          </w:p>
        </w:tc>
        <w:tc>
          <w:tcPr>
            <w:tcW w:w="3896" w:type="dxa"/>
            <w:vMerge/>
          </w:tcPr>
          <w:p w:rsidR="00A278D3" w:rsidRPr="00C91D8F" w:rsidRDefault="00A278D3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  <w:vMerge/>
          </w:tcPr>
          <w:p w:rsidR="00A278D3" w:rsidRPr="00C91D8F" w:rsidRDefault="00A278D3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592599" w:rsidRPr="00C91D8F" w:rsidTr="00A278D3">
        <w:tc>
          <w:tcPr>
            <w:tcW w:w="3357" w:type="dxa"/>
            <w:gridSpan w:val="2"/>
          </w:tcPr>
          <w:p w:rsidR="00592599" w:rsidRPr="00C91D8F" w:rsidRDefault="00592599" w:rsidP="00C91D8F">
            <w:pPr>
              <w:pStyle w:val="Default"/>
            </w:pPr>
            <w:r w:rsidRPr="00C91D8F">
              <w:lastRenderedPageBreak/>
              <w:t xml:space="preserve">Итого по разделу </w:t>
            </w:r>
          </w:p>
        </w:tc>
        <w:tc>
          <w:tcPr>
            <w:tcW w:w="1417" w:type="dxa"/>
          </w:tcPr>
          <w:p w:rsidR="00592599" w:rsidRPr="00C91D8F" w:rsidRDefault="00592599" w:rsidP="00C91D8F">
            <w:pPr>
              <w:pStyle w:val="Default"/>
            </w:pPr>
            <w:r w:rsidRPr="00C91D8F">
              <w:t xml:space="preserve">35 </w:t>
            </w:r>
          </w:p>
        </w:tc>
        <w:tc>
          <w:tcPr>
            <w:tcW w:w="4235" w:type="dxa"/>
          </w:tcPr>
          <w:p w:rsidR="00592599" w:rsidRPr="00C91D8F" w:rsidRDefault="00592599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896" w:type="dxa"/>
          </w:tcPr>
          <w:p w:rsidR="00592599" w:rsidRPr="00C91D8F" w:rsidRDefault="00592599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</w:tcPr>
          <w:p w:rsidR="00592599" w:rsidRPr="00C91D8F" w:rsidRDefault="00592599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592599" w:rsidRPr="00C91D8F" w:rsidTr="00603C75">
        <w:tc>
          <w:tcPr>
            <w:tcW w:w="16101" w:type="dxa"/>
            <w:gridSpan w:val="6"/>
          </w:tcPr>
          <w:p w:rsidR="00592599" w:rsidRPr="00C91D8F" w:rsidRDefault="00592599" w:rsidP="00C91D8F">
            <w:pPr>
              <w:pStyle w:val="Default"/>
              <w:jc w:val="both"/>
            </w:pPr>
            <w:r w:rsidRPr="00C91D8F">
              <w:rPr>
                <w:b/>
                <w:bCs/>
              </w:rPr>
              <w:t xml:space="preserve">Раздел 3. Кислородсодержащие органические соединения </w:t>
            </w:r>
          </w:p>
        </w:tc>
      </w:tr>
      <w:tr w:rsidR="00C160E0" w:rsidRPr="00C91D8F" w:rsidTr="00A278D3">
        <w:tc>
          <w:tcPr>
            <w:tcW w:w="561" w:type="dxa"/>
          </w:tcPr>
          <w:p w:rsidR="00C160E0" w:rsidRPr="00C91D8F" w:rsidRDefault="00C160E0" w:rsidP="00C91D8F">
            <w:pPr>
              <w:pStyle w:val="Default"/>
            </w:pPr>
            <w:r w:rsidRPr="00C91D8F">
              <w:t xml:space="preserve">3.1 </w:t>
            </w:r>
          </w:p>
        </w:tc>
        <w:tc>
          <w:tcPr>
            <w:tcW w:w="2796" w:type="dxa"/>
          </w:tcPr>
          <w:p w:rsidR="00C160E0" w:rsidRPr="00C91D8F" w:rsidRDefault="00C160E0" w:rsidP="00C91D8F">
            <w:pPr>
              <w:pStyle w:val="Default"/>
            </w:pPr>
            <w:r w:rsidRPr="00C91D8F">
              <w:t xml:space="preserve">Спирты. Фенол </w:t>
            </w:r>
          </w:p>
        </w:tc>
        <w:tc>
          <w:tcPr>
            <w:tcW w:w="1417" w:type="dxa"/>
          </w:tcPr>
          <w:p w:rsidR="00C160E0" w:rsidRPr="00C91D8F" w:rsidRDefault="00C160E0" w:rsidP="00C91D8F">
            <w:pPr>
              <w:pStyle w:val="Default"/>
            </w:pPr>
            <w:r w:rsidRPr="00C91D8F">
              <w:t xml:space="preserve">11 </w:t>
            </w:r>
          </w:p>
        </w:tc>
        <w:tc>
          <w:tcPr>
            <w:tcW w:w="4235" w:type="dxa"/>
          </w:tcPr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 спиртов. Физические свойства спиртов. Водородная связь.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Химические свойства: реакции замещения, дегидратации, окисления, </w:t>
            </w:r>
            <w:r w:rsidRPr="00C91D8F">
              <w:lastRenderedPageBreak/>
              <w:t xml:space="preserve">взаимодействие с органическими и неорганическими кислотами. Качественная реакция на одноатомные спирты. Физиологическое действие этанола и метанола на организм человека. Способы получения и применение одноатомных спиртов. Простые эфиры, номенклатура и изомерия. Особенности физических и химических свойств.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Многоатомные спирты: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Физиологическое действие на организм человека. Способы получения и применение многоатомных спиртов.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Фенол. Строение молекулы, взаимное влияние </w:t>
            </w:r>
            <w:proofErr w:type="spellStart"/>
            <w:r w:rsidRPr="00C91D8F">
              <w:t>гидроксогруппы</w:t>
            </w:r>
            <w:proofErr w:type="spellEnd"/>
            <w:r w:rsidRPr="00C91D8F">
              <w:t xml:space="preserve"> и </w:t>
            </w:r>
            <w:proofErr w:type="spellStart"/>
            <w:r w:rsidRPr="00C91D8F">
              <w:t>бензольного</w:t>
            </w:r>
            <w:proofErr w:type="spellEnd"/>
            <w:r w:rsidRPr="00C91D8F">
              <w:t xml:space="preserve"> ядра. Физические свойства фенола. Особенности химических свойств фенола. Качественные реакции на фенол. Токсичность фенола. Способы получения и применение фен</w:t>
            </w:r>
            <w:r>
              <w:t>ола. Фенолформальдегидная смола.</w:t>
            </w:r>
          </w:p>
        </w:tc>
        <w:tc>
          <w:tcPr>
            <w:tcW w:w="3896" w:type="dxa"/>
            <w:vMerge w:val="restart"/>
          </w:tcPr>
          <w:p w:rsidR="00C160E0" w:rsidRPr="00C91D8F" w:rsidRDefault="00C160E0" w:rsidP="00A278D3">
            <w:pPr>
              <w:pStyle w:val="Default"/>
              <w:jc w:val="both"/>
            </w:pPr>
            <w:r w:rsidRPr="00C91D8F">
              <w:lastRenderedPageBreak/>
              <w:t xml:space="preserve">Раскрывать смысл изучаемых понятий (выделять их характерные признаки) и применять эти понятия при описании состава и строения веществ, для объяснения отдельных фактов и явлений.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Использовать химическую символику для составления молекулярных и структурных </w:t>
            </w:r>
            <w:r w:rsidRPr="00C91D8F">
              <w:lastRenderedPageBreak/>
              <w:t xml:space="preserve">(развёрнутой, сокращённой) формул кислородсодержащих органических веществ. </w:t>
            </w:r>
          </w:p>
          <w:p w:rsidR="00C160E0" w:rsidRPr="00C160E0" w:rsidRDefault="00C160E0" w:rsidP="00C160E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C91D8F">
              <w:rPr>
                <w:szCs w:val="24"/>
              </w:rPr>
              <w:t xml:space="preserve">Устанавливать принадлежность кислородосодержащих органических веществ к определенному классу по составу и строению, называть их по систематической номенклатуре; </w:t>
            </w:r>
            <w:r>
              <w:rPr>
                <w:szCs w:val="24"/>
              </w:rPr>
              <w:t>приводить тривиальные названия о</w:t>
            </w:r>
            <w:r w:rsidRPr="00C91D8F">
              <w:t xml:space="preserve">тдельных представителей кислородсодержащих соединений.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Характеризовать состав, строение, применение, физические и химические свойства, важнейшие способы получения представителей различных классов кислородсодержащих соединений; выявлять генетическую связь между ними и подтверждать её наличие уравнениями соответствующих химических реакций с использованием структурных формул веществ. </w:t>
            </w:r>
          </w:p>
          <w:p w:rsidR="00C160E0" w:rsidRPr="00C160E0" w:rsidRDefault="00C160E0" w:rsidP="00C160E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C91D8F">
              <w:rPr>
                <w:szCs w:val="24"/>
              </w:rPr>
              <w:t>Подтверждать на конкретных примерах характер зависимости реакционной способности кислородсодержащих органических веществ от функциональных групп в составе их молекул, взаимного влияния атомов и групп атомов в молекулах; а также от особенности реализации различных механизмов протекания реакций</w:t>
            </w:r>
            <w:r>
              <w:rPr>
                <w:szCs w:val="24"/>
              </w:rPr>
              <w:t xml:space="preserve">. Описывать состав, химическое </w:t>
            </w:r>
            <w:r w:rsidRPr="00C91D8F">
              <w:t xml:space="preserve">строение и применение жиров и углеводов, характеризовать их значение для жизнедеятельности организмов.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lastRenderedPageBreak/>
              <w:t xml:space="preserve">Осознавать опасность воздействия на живые организмы определенных кислородсодержащих органических веществ и пояснять на примерах способы уменьшения и предотвращения их вредного воздействия на организм человека.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Использовать общенаучные методы познания при самостоятельном планировании, проведении и описании химического эксперимента (лабораторные опыты и практические работы). </w:t>
            </w:r>
          </w:p>
          <w:p w:rsidR="00C160E0" w:rsidRPr="00C160E0" w:rsidRDefault="00C160E0" w:rsidP="00C160E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C91D8F">
              <w:rPr>
                <w:szCs w:val="24"/>
              </w:rPr>
              <w:t>Следовать правилам безопасной работы в лаборатории при использовании химической посуды и оборудования, а также правилам обращения с веществами в соответствии с инструкциями выполнения лабораторных опытов и практических</w:t>
            </w:r>
            <w:r>
              <w:rPr>
                <w:szCs w:val="24"/>
              </w:rPr>
              <w:t xml:space="preserve"> работ по получению и изучению </w:t>
            </w:r>
            <w:r w:rsidRPr="00C91D8F">
              <w:t xml:space="preserve">органических веществ. Представлять результаты эксперимента в форме записи уравнений соответствующих реакций и делать выводы на их основе.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Проводить вычисления для определения молекулярной формулы органического вещества по уравнению химической реакции и по массовым долям атомов элементов, входящих в его состав, а также на определение доли выхода продукта реакции от теоретически возможного. </w:t>
            </w:r>
          </w:p>
          <w:p w:rsidR="00C160E0" w:rsidRPr="00C91D8F" w:rsidRDefault="00C160E0" w:rsidP="00A278D3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C91D8F">
              <w:rPr>
                <w:szCs w:val="24"/>
              </w:rPr>
              <w:t xml:space="preserve">Самостоятельно планировать и осуществлять свою </w:t>
            </w:r>
            <w:r w:rsidRPr="00C91D8F">
              <w:rPr>
                <w:szCs w:val="24"/>
              </w:rPr>
              <w:lastRenderedPageBreak/>
              <w:t xml:space="preserve">познавательную деятельность; принимать активное участие в групповой учебной деятельности </w:t>
            </w:r>
          </w:p>
        </w:tc>
        <w:tc>
          <w:tcPr>
            <w:tcW w:w="3196" w:type="dxa"/>
            <w:vMerge w:val="restart"/>
          </w:tcPr>
          <w:p w:rsidR="00C160E0" w:rsidRDefault="00C160E0" w:rsidP="00A278D3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C160E0" w:rsidRPr="00C91D8F" w:rsidRDefault="00607614" w:rsidP="00A278D3">
            <w:pPr>
              <w:spacing w:after="0" w:line="240" w:lineRule="auto"/>
              <w:ind w:left="0" w:right="0" w:firstLine="0"/>
              <w:rPr>
                <w:szCs w:val="24"/>
              </w:rPr>
            </w:pPr>
            <w:hyperlink r:id="rId9" w:history="1">
              <w:r w:rsidR="00C160E0" w:rsidRPr="00FC09B0">
                <w:rPr>
                  <w:rStyle w:val="a6"/>
                  <w:szCs w:val="24"/>
                </w:rPr>
                <w:t>https://lesson.academy-content.myschool.edu.ru/04/10</w:t>
              </w:r>
            </w:hyperlink>
          </w:p>
        </w:tc>
      </w:tr>
      <w:tr w:rsidR="00C160E0" w:rsidRPr="00C91D8F" w:rsidTr="00A278D3">
        <w:tc>
          <w:tcPr>
            <w:tcW w:w="561" w:type="dxa"/>
          </w:tcPr>
          <w:p w:rsidR="00C160E0" w:rsidRPr="00C91D8F" w:rsidRDefault="00C160E0" w:rsidP="00C91D8F">
            <w:pPr>
              <w:pStyle w:val="Default"/>
            </w:pPr>
            <w:r w:rsidRPr="00C91D8F">
              <w:lastRenderedPageBreak/>
              <w:t xml:space="preserve">3.2 </w:t>
            </w:r>
          </w:p>
        </w:tc>
        <w:tc>
          <w:tcPr>
            <w:tcW w:w="2796" w:type="dxa"/>
          </w:tcPr>
          <w:p w:rsidR="00C160E0" w:rsidRPr="00C91D8F" w:rsidRDefault="00C160E0" w:rsidP="00C91D8F">
            <w:pPr>
              <w:pStyle w:val="Default"/>
            </w:pPr>
            <w:r w:rsidRPr="00C91D8F">
              <w:t xml:space="preserve">Карбонильные соединения: альдегиды и кетоны. Карбоновые кислоты. Сложные эфиры. Жиры </w:t>
            </w:r>
          </w:p>
        </w:tc>
        <w:tc>
          <w:tcPr>
            <w:tcW w:w="1417" w:type="dxa"/>
          </w:tcPr>
          <w:p w:rsidR="00C160E0" w:rsidRPr="00C91D8F" w:rsidRDefault="00C160E0" w:rsidP="00C91D8F">
            <w:pPr>
              <w:pStyle w:val="Default"/>
            </w:pPr>
            <w:r w:rsidRPr="00C91D8F">
              <w:t xml:space="preserve">21 </w:t>
            </w:r>
          </w:p>
        </w:tc>
        <w:tc>
          <w:tcPr>
            <w:tcW w:w="4235" w:type="dxa"/>
          </w:tcPr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Карбонильные соединения: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Химические свойства альдегидов и кетонов (реакции присоединения). </w:t>
            </w:r>
            <w:r w:rsidRPr="00C91D8F">
              <w:rPr>
                <w:i/>
                <w:iCs/>
              </w:rPr>
              <w:lastRenderedPageBreak/>
              <w:t>Представление о механизме реакций нуклеофильного присоединения</w:t>
            </w:r>
            <w:r w:rsidRPr="00C91D8F">
              <w:t xml:space="preserve">. Окисление альдегидов, качественные реакции альдегидов. Способы получения и применение альдегидов и кетонов.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свойства, водородные связи. Химические свойства: кислотные свойства, реакция этерификации, реакции с участием углеводородного радикала.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Понятие </w:t>
            </w:r>
            <w:proofErr w:type="gramStart"/>
            <w:r w:rsidRPr="00C91D8F">
              <w:t>о производных карбоновых кислот</w:t>
            </w:r>
            <w:proofErr w:type="gramEnd"/>
            <w:r w:rsidRPr="00C91D8F">
              <w:t xml:space="preserve">: сложные эфиры, </w:t>
            </w:r>
            <w:r w:rsidRPr="00C91D8F">
              <w:rPr>
                <w:i/>
                <w:iCs/>
              </w:rPr>
              <w:t xml:space="preserve">ангидриды, </w:t>
            </w:r>
            <w:proofErr w:type="spellStart"/>
            <w:r w:rsidRPr="00C91D8F">
              <w:rPr>
                <w:i/>
                <w:iCs/>
              </w:rPr>
              <w:t>галогенангидриды</w:t>
            </w:r>
            <w:proofErr w:type="spellEnd"/>
            <w:r w:rsidRPr="00C91D8F">
              <w:rPr>
                <w:i/>
                <w:iCs/>
              </w:rPr>
              <w:t xml:space="preserve">, амиды, нитрилы. </w:t>
            </w:r>
            <w:r w:rsidRPr="00C91D8F">
              <w:t xml:space="preserve">Особенности свойств муравьиной кислоты.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>Многообразие карбоновых кислот. Особенности свойств непредельных и ароматических карбоновых кислот, дикарбоновы</w:t>
            </w:r>
            <w:r>
              <w:t xml:space="preserve">х кислот, </w:t>
            </w:r>
            <w:proofErr w:type="spellStart"/>
            <w:r>
              <w:t>гидроксикарбоновых</w:t>
            </w:r>
            <w:proofErr w:type="spellEnd"/>
            <w:r>
              <w:t xml:space="preserve"> кис</w:t>
            </w:r>
            <w:r w:rsidRPr="00C91D8F">
              <w:t xml:space="preserve">лот.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Представители высших карбоновых кислот: стеариновая, пальмитиновая, олеиновая, </w:t>
            </w:r>
            <w:proofErr w:type="spellStart"/>
            <w:r w:rsidRPr="00C91D8F">
              <w:rPr>
                <w:i/>
                <w:iCs/>
              </w:rPr>
              <w:t>линолевая</w:t>
            </w:r>
            <w:proofErr w:type="spellEnd"/>
            <w:r w:rsidRPr="00C91D8F">
              <w:rPr>
                <w:i/>
                <w:iCs/>
              </w:rPr>
              <w:t xml:space="preserve">, линоленовая </w:t>
            </w:r>
            <w:r w:rsidRPr="00C91D8F">
              <w:t xml:space="preserve">кислоты. Способы получения и применение карбоновых кислот.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Сложные эфиры. Гомологический ряд, общая формула, изомерия и номенклатура.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Жиры: строение, физические и химические свойства жиров: гидролиз в кислой и щелочной средах. Особенности свойств жиров, содержащих остатки непредельных жирных кислот. Жиры в природе. </w:t>
            </w:r>
          </w:p>
          <w:p w:rsidR="00C160E0" w:rsidRPr="00C91D8F" w:rsidRDefault="00C160E0" w:rsidP="00A278D3">
            <w:pPr>
              <w:pStyle w:val="Default"/>
              <w:jc w:val="both"/>
            </w:pPr>
            <w:proofErr w:type="spellStart"/>
            <w:r w:rsidRPr="00C91D8F">
              <w:lastRenderedPageBreak/>
              <w:t>Мылá</w:t>
            </w:r>
            <w:proofErr w:type="spellEnd"/>
            <w:r w:rsidRPr="00C91D8F">
              <w:t xml:space="preserve"> как соли высших карбоновых кислот, их моющее действие. </w:t>
            </w:r>
            <w:r w:rsidRPr="00C91D8F">
              <w:rPr>
                <w:i/>
                <w:iCs/>
              </w:rPr>
              <w:t>Понятие о синте</w:t>
            </w:r>
            <w:r>
              <w:rPr>
                <w:i/>
                <w:iCs/>
              </w:rPr>
              <w:t>тических моющих средствах (СМС).</w:t>
            </w:r>
          </w:p>
        </w:tc>
        <w:tc>
          <w:tcPr>
            <w:tcW w:w="3896" w:type="dxa"/>
            <w:vMerge/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  <w:vMerge/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C160E0" w:rsidRPr="00C91D8F" w:rsidTr="00A278D3">
        <w:tc>
          <w:tcPr>
            <w:tcW w:w="561" w:type="dxa"/>
          </w:tcPr>
          <w:p w:rsidR="00C160E0" w:rsidRPr="00C91D8F" w:rsidRDefault="00C160E0" w:rsidP="00C91D8F">
            <w:pPr>
              <w:pStyle w:val="Default"/>
            </w:pPr>
            <w:r w:rsidRPr="00C91D8F">
              <w:lastRenderedPageBreak/>
              <w:t xml:space="preserve">3.3 </w:t>
            </w:r>
          </w:p>
        </w:tc>
        <w:tc>
          <w:tcPr>
            <w:tcW w:w="2796" w:type="dxa"/>
          </w:tcPr>
          <w:p w:rsidR="00C160E0" w:rsidRPr="00C91D8F" w:rsidRDefault="00C160E0" w:rsidP="00C91D8F">
            <w:pPr>
              <w:pStyle w:val="Default"/>
            </w:pPr>
            <w:r w:rsidRPr="00C91D8F">
              <w:t xml:space="preserve">Углеводы </w:t>
            </w:r>
          </w:p>
        </w:tc>
        <w:tc>
          <w:tcPr>
            <w:tcW w:w="1417" w:type="dxa"/>
          </w:tcPr>
          <w:p w:rsidR="00C160E0" w:rsidRPr="00C91D8F" w:rsidRDefault="00C160E0" w:rsidP="00C91D8F">
            <w:pPr>
              <w:pStyle w:val="Default"/>
            </w:pPr>
            <w:r w:rsidRPr="00C91D8F">
              <w:t xml:space="preserve">9 </w:t>
            </w:r>
          </w:p>
        </w:tc>
        <w:tc>
          <w:tcPr>
            <w:tcW w:w="4235" w:type="dxa"/>
          </w:tcPr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Общая характеристика углеводов. Классификация углеводов (моно-, </w:t>
            </w:r>
            <w:proofErr w:type="spellStart"/>
            <w:r w:rsidRPr="00C91D8F">
              <w:t>ди</w:t>
            </w:r>
            <w:proofErr w:type="spellEnd"/>
            <w:r w:rsidRPr="00C91D8F">
              <w:t xml:space="preserve">- и полисахариды). </w:t>
            </w:r>
          </w:p>
          <w:p w:rsidR="00C160E0" w:rsidRPr="00A278D3" w:rsidRDefault="00C160E0" w:rsidP="00A278D3">
            <w:pPr>
              <w:pStyle w:val="Default"/>
              <w:jc w:val="both"/>
              <w:rPr>
                <w:i/>
                <w:iCs/>
              </w:rPr>
            </w:pPr>
            <w:r w:rsidRPr="00C91D8F">
              <w:t xml:space="preserve">Моносахариды: глюкоза, фруктоза, рибоза, галактоза, </w:t>
            </w:r>
            <w:proofErr w:type="spellStart"/>
            <w:r w:rsidRPr="00C91D8F">
              <w:t>дезоксирибоза</w:t>
            </w:r>
            <w:proofErr w:type="spellEnd"/>
            <w:r w:rsidRPr="00C91D8F">
              <w:t xml:space="preserve">. Физические свойства и нахождение в природе. Фотосинтез. </w:t>
            </w:r>
            <w:r w:rsidRPr="00C91D8F">
              <w:rPr>
                <w:i/>
                <w:iCs/>
              </w:rPr>
              <w:t>Оптическая изомерия. Кольчато-цепная</w:t>
            </w:r>
            <w:r>
              <w:rPr>
                <w:i/>
                <w:iCs/>
              </w:rPr>
              <w:t xml:space="preserve"> таутомерия на примере молекулы </w:t>
            </w:r>
            <w:r w:rsidRPr="00C91D8F">
              <w:rPr>
                <w:i/>
                <w:iCs/>
              </w:rPr>
              <w:t xml:space="preserve">глюкозы, проекции </w:t>
            </w:r>
            <w:proofErr w:type="spellStart"/>
            <w:r w:rsidRPr="00C91D8F">
              <w:rPr>
                <w:i/>
                <w:iCs/>
              </w:rPr>
              <w:t>Хеуорса</w:t>
            </w:r>
            <w:proofErr w:type="spellEnd"/>
            <w:r w:rsidRPr="00C91D8F">
              <w:rPr>
                <w:i/>
                <w:iCs/>
              </w:rPr>
              <w:t>, α- и β-</w:t>
            </w:r>
            <w:proofErr w:type="spellStart"/>
            <w:r w:rsidRPr="00C91D8F">
              <w:rPr>
                <w:i/>
                <w:iCs/>
              </w:rPr>
              <w:t>аномеры</w:t>
            </w:r>
            <w:proofErr w:type="spellEnd"/>
            <w:r w:rsidRPr="00C91D8F">
              <w:rPr>
                <w:i/>
                <w:iCs/>
              </w:rPr>
              <w:t xml:space="preserve"> глюкозы</w:t>
            </w:r>
            <w:r w:rsidRPr="00C91D8F">
              <w:t xml:space="preserve">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Химические свойства глюкозы: с участием спиртовых и альдегидной групп, спиртовое и молочнокислое брожение глюкозы. Применение глюкозы, ее значение в жизнедеятельности организма.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Дисахариды: сахароза, мальтоза и лактоза. Восстанавливающие и </w:t>
            </w:r>
            <w:proofErr w:type="spellStart"/>
            <w:r w:rsidRPr="00C91D8F">
              <w:t>невосстанавливающие</w:t>
            </w:r>
            <w:proofErr w:type="spellEnd"/>
            <w:r w:rsidRPr="00C91D8F">
              <w:t xml:space="preserve"> дисахариды. Гидролиз сахарозы. Нахождение в природе и применение.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>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 (гидролиз, качественная реакция с йодом). Химические свойства целлюлозы (гидролиз, реакция получение эфиров целлюлозы). Понятие об искусственных волокнах (вискоза, ацетатный шелк)</w:t>
            </w:r>
            <w:r w:rsidRPr="00C91D8F">
              <w:rPr>
                <w:i/>
                <w:iCs/>
              </w:rPr>
              <w:t xml:space="preserve">. </w:t>
            </w:r>
          </w:p>
          <w:p w:rsidR="00C160E0" w:rsidRPr="00A278D3" w:rsidRDefault="00C160E0" w:rsidP="00A278D3">
            <w:pPr>
              <w:pStyle w:val="Default"/>
              <w:jc w:val="both"/>
              <w:rPr>
                <w:i/>
                <w:iCs/>
              </w:rPr>
            </w:pPr>
            <w:r w:rsidRPr="00C91D8F">
              <w:rPr>
                <w:b/>
                <w:bCs/>
              </w:rPr>
              <w:lastRenderedPageBreak/>
              <w:t>Экспериментальные методы изу</w:t>
            </w:r>
            <w:r>
              <w:rPr>
                <w:b/>
                <w:bCs/>
              </w:rPr>
              <w:t>чения веществ и их превращений: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Демонстрации: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– свойства спиртов: растворимость в воде, взаимодействие этанола с натрием, окисление этилового спирта дихроматом калия (возможно использование видеоматериалов);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– качественные реакции альдегидов: с аммиачным раствором оксида серебра и гидроксидом меди(II);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– химические свойства раствора уксусной кислоты.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 Лабораторные опыты: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– реакция глицерина с гидроксидом меди(II);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– окисление этилового спирта в альдегид раскаленной медной проволокой;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– взаимодействие раствора глюкозы с гидроксидом меди(II);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– взаимодействие крахмала с </w:t>
            </w:r>
            <w:proofErr w:type="spellStart"/>
            <w:r w:rsidRPr="00C91D8F">
              <w:t>иодом</w:t>
            </w:r>
            <w:proofErr w:type="spellEnd"/>
            <w:r w:rsidRPr="00C91D8F">
              <w:t xml:space="preserve">. </w:t>
            </w:r>
          </w:p>
          <w:p w:rsidR="00C160E0" w:rsidRPr="00C91D8F" w:rsidRDefault="00C160E0" w:rsidP="00A278D3">
            <w:pPr>
              <w:pStyle w:val="Default"/>
              <w:jc w:val="both"/>
            </w:pPr>
            <w:r>
              <w:t xml:space="preserve"> Практические работы: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№ 2. Решение экспериментальных задач по теме «Спирты и фенолы»;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№ 3. Решение экспериментальных задач по теме «Карбоновые кислоты. Сложные эфиры». </w:t>
            </w:r>
          </w:p>
          <w:p w:rsidR="00C160E0" w:rsidRPr="00A278D3" w:rsidRDefault="00C160E0" w:rsidP="00A278D3">
            <w:pPr>
              <w:pStyle w:val="Default"/>
              <w:jc w:val="both"/>
            </w:pPr>
            <w:r>
              <w:t xml:space="preserve"> Расчётные задачи: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t xml:space="preserve">– определение молекулярной формулы органического вещества по массовым долям атомов элементов, входящих в его состав; по массе (объему) продуктов сгорания; по количеству вещества (массе, объему) продуктов реакции и/или исходных веществ; </w:t>
            </w:r>
          </w:p>
          <w:p w:rsidR="00C160E0" w:rsidRPr="00C91D8F" w:rsidRDefault="00C160E0" w:rsidP="00A278D3">
            <w:pPr>
              <w:pStyle w:val="Default"/>
              <w:jc w:val="both"/>
            </w:pPr>
            <w:r w:rsidRPr="00C91D8F">
              <w:lastRenderedPageBreak/>
              <w:t>– решение расчётных задач на определение доли выхода продукта реак</w:t>
            </w:r>
            <w:r>
              <w:t xml:space="preserve">ции от теоретически возможного </w:t>
            </w:r>
          </w:p>
        </w:tc>
        <w:tc>
          <w:tcPr>
            <w:tcW w:w="3896" w:type="dxa"/>
            <w:vMerge/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  <w:vMerge/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349D3" w:rsidRPr="00C91D8F" w:rsidTr="00A278D3">
        <w:tc>
          <w:tcPr>
            <w:tcW w:w="3357" w:type="dxa"/>
            <w:gridSpan w:val="2"/>
          </w:tcPr>
          <w:p w:rsidR="00F349D3" w:rsidRPr="00C91D8F" w:rsidRDefault="00F349D3" w:rsidP="00C91D8F">
            <w:pPr>
              <w:pStyle w:val="Default"/>
            </w:pPr>
            <w:r w:rsidRPr="00C91D8F">
              <w:lastRenderedPageBreak/>
              <w:t xml:space="preserve">Итого по разделу </w:t>
            </w:r>
          </w:p>
        </w:tc>
        <w:tc>
          <w:tcPr>
            <w:tcW w:w="1417" w:type="dxa"/>
          </w:tcPr>
          <w:p w:rsidR="00F349D3" w:rsidRPr="00C91D8F" w:rsidRDefault="00F349D3" w:rsidP="00C91D8F">
            <w:pPr>
              <w:pStyle w:val="Default"/>
            </w:pPr>
            <w:r w:rsidRPr="00C91D8F">
              <w:t xml:space="preserve">41 </w:t>
            </w:r>
          </w:p>
        </w:tc>
        <w:tc>
          <w:tcPr>
            <w:tcW w:w="4235" w:type="dxa"/>
          </w:tcPr>
          <w:p w:rsidR="00F349D3" w:rsidRPr="00C91D8F" w:rsidRDefault="00F349D3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896" w:type="dxa"/>
          </w:tcPr>
          <w:p w:rsidR="00F349D3" w:rsidRPr="00C91D8F" w:rsidRDefault="00F349D3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</w:tcPr>
          <w:p w:rsidR="00F349D3" w:rsidRPr="00C91D8F" w:rsidRDefault="00F349D3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F349D3" w:rsidRPr="00C91D8F" w:rsidTr="00603C75">
        <w:tc>
          <w:tcPr>
            <w:tcW w:w="16101" w:type="dxa"/>
            <w:gridSpan w:val="6"/>
          </w:tcPr>
          <w:p w:rsidR="00F349D3" w:rsidRPr="00C91D8F" w:rsidRDefault="00F349D3" w:rsidP="00C91D8F">
            <w:pPr>
              <w:pStyle w:val="Default"/>
              <w:jc w:val="both"/>
            </w:pPr>
            <w:r w:rsidRPr="00C91D8F">
              <w:rPr>
                <w:b/>
                <w:bCs/>
              </w:rPr>
              <w:t xml:space="preserve">Раздел 4. Азотсодержащие органические соединения </w:t>
            </w:r>
          </w:p>
        </w:tc>
      </w:tr>
      <w:tr w:rsidR="00C160E0" w:rsidRPr="00C91D8F" w:rsidTr="00080BE7">
        <w:tc>
          <w:tcPr>
            <w:tcW w:w="561" w:type="dxa"/>
            <w:vMerge w:val="restart"/>
          </w:tcPr>
          <w:p w:rsidR="00C160E0" w:rsidRPr="00C91D8F" w:rsidRDefault="00C160E0" w:rsidP="00C91D8F">
            <w:pPr>
              <w:pStyle w:val="Default"/>
            </w:pPr>
            <w:r w:rsidRPr="00C91D8F">
              <w:t xml:space="preserve">4.1 </w:t>
            </w:r>
          </w:p>
        </w:tc>
        <w:tc>
          <w:tcPr>
            <w:tcW w:w="2796" w:type="dxa"/>
            <w:vMerge w:val="restart"/>
          </w:tcPr>
          <w:p w:rsidR="00C160E0" w:rsidRPr="00C91D8F" w:rsidRDefault="00C160E0" w:rsidP="00C91D8F">
            <w:pPr>
              <w:pStyle w:val="Default"/>
            </w:pPr>
            <w:r w:rsidRPr="00C91D8F">
              <w:t xml:space="preserve">Амины. Аминокислоты. Белки </w:t>
            </w:r>
          </w:p>
        </w:tc>
        <w:tc>
          <w:tcPr>
            <w:tcW w:w="1417" w:type="dxa"/>
            <w:vMerge w:val="restart"/>
          </w:tcPr>
          <w:p w:rsidR="00C160E0" w:rsidRPr="00C91D8F" w:rsidRDefault="00C160E0" w:rsidP="00C91D8F">
            <w:pPr>
              <w:pStyle w:val="Default"/>
            </w:pPr>
            <w:r w:rsidRPr="00C91D8F">
              <w:t xml:space="preserve">12 </w:t>
            </w:r>
          </w:p>
        </w:tc>
        <w:tc>
          <w:tcPr>
            <w:tcW w:w="4235" w:type="dxa"/>
            <w:vMerge w:val="restart"/>
          </w:tcPr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Амины – органические производные аммиака. Классификация аминов: алифатические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      </w:r>
            <w:proofErr w:type="spellStart"/>
            <w:r w:rsidRPr="00C91D8F">
              <w:t>алкилирование</w:t>
            </w:r>
            <w:proofErr w:type="spellEnd"/>
            <w:r w:rsidRPr="00C91D8F">
              <w:t xml:space="preserve">, реакции с азотистой кислотой. Соли </w:t>
            </w:r>
            <w:proofErr w:type="spellStart"/>
            <w:r w:rsidRPr="00C91D8F">
              <w:t>алкиламмония</w:t>
            </w:r>
            <w:proofErr w:type="spellEnd"/>
            <w:r w:rsidRPr="00C91D8F">
              <w:t xml:space="preserve">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Способы получение и применение алифатических аминов и анилина из нитробензола.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Аминокислоты. Номенклатура и изомерия. Отдельные представители α-аминокислот: глицин, </w:t>
            </w:r>
            <w:proofErr w:type="spellStart"/>
            <w:r w:rsidRPr="00C91D8F">
              <w:t>аланин</w:t>
            </w:r>
            <w:proofErr w:type="spellEnd"/>
            <w:r w:rsidRPr="00C91D8F">
              <w:t xml:space="preserve">, </w:t>
            </w:r>
            <w:proofErr w:type="spellStart"/>
            <w:r w:rsidRPr="00C91D8F">
              <w:rPr>
                <w:i/>
                <w:iCs/>
              </w:rPr>
              <w:t>фенилаланин</w:t>
            </w:r>
            <w:proofErr w:type="spellEnd"/>
            <w:r w:rsidRPr="00C91D8F">
              <w:rPr>
                <w:i/>
                <w:iCs/>
              </w:rPr>
              <w:t xml:space="preserve">, </w:t>
            </w:r>
            <w:proofErr w:type="spellStart"/>
            <w:r w:rsidRPr="00C91D8F">
              <w:rPr>
                <w:i/>
                <w:iCs/>
              </w:rPr>
              <w:t>серин</w:t>
            </w:r>
            <w:proofErr w:type="spellEnd"/>
            <w:r w:rsidRPr="00C91D8F">
              <w:rPr>
                <w:i/>
                <w:iCs/>
              </w:rPr>
              <w:t xml:space="preserve">, </w:t>
            </w:r>
            <w:proofErr w:type="spellStart"/>
            <w:r w:rsidRPr="00C91D8F">
              <w:rPr>
                <w:i/>
                <w:iCs/>
              </w:rPr>
              <w:t>глутаминовая</w:t>
            </w:r>
            <w:proofErr w:type="spellEnd"/>
            <w:r w:rsidRPr="00C91D8F">
              <w:rPr>
                <w:i/>
                <w:iCs/>
              </w:rPr>
              <w:t xml:space="preserve"> кислота</w:t>
            </w:r>
            <w:r w:rsidRPr="00C91D8F">
              <w:t xml:space="preserve">, </w:t>
            </w:r>
            <w:r w:rsidRPr="00C91D8F">
              <w:rPr>
                <w:i/>
                <w:iCs/>
              </w:rPr>
              <w:t>лизин, цистеин</w:t>
            </w:r>
            <w:r w:rsidRPr="00C91D8F">
              <w:t xml:space="preserve">. </w:t>
            </w:r>
            <w:r w:rsidRPr="00C91D8F">
              <w:rPr>
                <w:i/>
                <w:iCs/>
              </w:rPr>
              <w:t>Оптическая изомерия аминокислот: D- и L-аминокислоты</w:t>
            </w:r>
            <w:r w:rsidRPr="00C91D8F">
              <w:t xml:space="preserve">. 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</w:t>
            </w:r>
            <w:r w:rsidRPr="00C91D8F">
              <w:lastRenderedPageBreak/>
              <w:t xml:space="preserve">значение аминокислот. Синтез пептидов.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rPr>
                <w:i/>
                <w:iCs/>
              </w:rPr>
              <w:t xml:space="preserve">Понятие об азотсодержащих гетероциклических соединениях. Пиримидиновые и пуриновые основания. Нуклеиновые кислоты: состав, строение и биологическое роль.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rPr>
                <w:b/>
                <w:bCs/>
              </w:rPr>
              <w:t xml:space="preserve">Экспериментальные методы изучения веществ и их превращений: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 Демонстрации: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 растворение белков в воде;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 денатурация белков при нагревании;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 цветные реакции белков.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>
              <w:t xml:space="preserve"> Практические работы: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№ 4. Решение экспериментальных задач по теме «Азотсодержащие органические соединения»;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№ 5 Решение экспериментальных задач по теме «Распознавание органических соединений».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 Расчётные задачи: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 определение молекулярной формулы органического вещества по массовым долям атомов элементов, входящих в его состав; по массе (объему) продуктов сгорания; </w:t>
            </w:r>
            <w:r>
              <w:t xml:space="preserve">по количеству вещества (массе, </w:t>
            </w:r>
            <w:r w:rsidRPr="00C91D8F">
              <w:t xml:space="preserve">объему) продуктов реакции и/или исходных веществ;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 решение расчётных задач на определение доли выхода продукта реак</w:t>
            </w:r>
            <w:r>
              <w:t xml:space="preserve">ции от теоретически возможного </w:t>
            </w:r>
          </w:p>
        </w:tc>
        <w:tc>
          <w:tcPr>
            <w:tcW w:w="3896" w:type="dxa"/>
            <w:vMerge w:val="restart"/>
          </w:tcPr>
          <w:p w:rsidR="00C160E0" w:rsidRPr="00C91D8F" w:rsidRDefault="00C160E0" w:rsidP="00C160E0">
            <w:pPr>
              <w:pStyle w:val="Default"/>
              <w:jc w:val="both"/>
            </w:pPr>
            <w:r w:rsidRPr="00C91D8F">
              <w:lastRenderedPageBreak/>
              <w:t xml:space="preserve">Раскрывать смысл изучаемых понятий (выделять их характерные признаки) и применять эти понятия при описании состава и строения веществ, для объяснения отдельных фактов и явлений.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Использовать химическую символику для составления молекулярных и структурных (развёрнутой, сокращённой) формул азотсодержащих органических веществ.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Определять принадлежность азотосодержащих веществ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к определенному классу по составу и строению, называть их по систематической номенклатуре; приводить тривиальные названия отдельных представителей.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Характеризовать состав, строение, применение, физические и химические свойства, важнейшие способы получения типичных представителей азотсодержащих соединений.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Описывать состав, структуру, основные свойства белков; пояснять на примерах значение белков для организма человека.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Проводить вычисления для определения молекулярной формулы органического вещества по массовым долям атомов элементов, входящих в его состав, а </w:t>
            </w:r>
            <w:r w:rsidRPr="00C91D8F">
              <w:lastRenderedPageBreak/>
              <w:t xml:space="preserve">также по уравнениям химических реакций.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Использовать общенаучные методы познания при самостоятельном планировании, проведении и описании химического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эксперимента (лабораторные опыты и практические работы). </w:t>
            </w:r>
          </w:p>
          <w:p w:rsidR="00C160E0" w:rsidRPr="00C91D8F" w:rsidRDefault="00C160E0" w:rsidP="00C160E0">
            <w:pPr>
              <w:pStyle w:val="Default"/>
              <w:jc w:val="both"/>
            </w:pPr>
            <w:r w:rsidRPr="00C91D8F">
              <w:t xml:space="preserve">Самостоятельно планировать и осуществлять свою познавательную деятельность; принимать активное участие в групповой учебной деятельности </w:t>
            </w:r>
          </w:p>
        </w:tc>
        <w:tc>
          <w:tcPr>
            <w:tcW w:w="3196" w:type="dxa"/>
            <w:tcBorders>
              <w:bottom w:val="nil"/>
            </w:tcBorders>
          </w:tcPr>
          <w:p w:rsidR="00C160E0" w:rsidRDefault="00C160E0" w:rsidP="00C160E0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C160E0" w:rsidRPr="00C91D8F" w:rsidRDefault="00607614" w:rsidP="00C160E0">
            <w:pPr>
              <w:spacing w:after="0" w:line="240" w:lineRule="auto"/>
              <w:ind w:left="0" w:right="0" w:firstLine="0"/>
              <w:rPr>
                <w:szCs w:val="24"/>
              </w:rPr>
            </w:pPr>
            <w:hyperlink r:id="rId10" w:history="1">
              <w:r w:rsidR="00C160E0" w:rsidRPr="00FC09B0">
                <w:rPr>
                  <w:rStyle w:val="a6"/>
                  <w:szCs w:val="24"/>
                </w:rPr>
                <w:t>https://lesson.academy-content.myschool.edu.ru/04/10</w:t>
              </w:r>
            </w:hyperlink>
          </w:p>
        </w:tc>
      </w:tr>
      <w:tr w:rsidR="00C160E0" w:rsidRPr="00C91D8F" w:rsidTr="00080BE7">
        <w:tc>
          <w:tcPr>
            <w:tcW w:w="561" w:type="dxa"/>
            <w:vMerge/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796" w:type="dxa"/>
            <w:vMerge/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35" w:type="dxa"/>
            <w:vMerge/>
          </w:tcPr>
          <w:p w:rsidR="00C160E0" w:rsidRPr="00C91D8F" w:rsidRDefault="00C160E0" w:rsidP="00C91D8F">
            <w:pPr>
              <w:pStyle w:val="Default"/>
            </w:pPr>
          </w:p>
        </w:tc>
        <w:tc>
          <w:tcPr>
            <w:tcW w:w="3896" w:type="dxa"/>
            <w:vMerge/>
          </w:tcPr>
          <w:p w:rsidR="00C160E0" w:rsidRPr="00C91D8F" w:rsidRDefault="00C160E0" w:rsidP="00C91D8F">
            <w:pPr>
              <w:pStyle w:val="Default"/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C160E0" w:rsidRPr="00C91D8F" w:rsidTr="00080BE7">
        <w:tc>
          <w:tcPr>
            <w:tcW w:w="561" w:type="dxa"/>
            <w:vMerge/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796" w:type="dxa"/>
            <w:vMerge/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35" w:type="dxa"/>
            <w:vMerge/>
          </w:tcPr>
          <w:p w:rsidR="00C160E0" w:rsidRPr="00C91D8F" w:rsidRDefault="00C160E0" w:rsidP="00C91D8F">
            <w:pPr>
              <w:pStyle w:val="Default"/>
            </w:pPr>
          </w:p>
        </w:tc>
        <w:tc>
          <w:tcPr>
            <w:tcW w:w="3896" w:type="dxa"/>
            <w:vMerge/>
          </w:tcPr>
          <w:p w:rsidR="00C160E0" w:rsidRPr="00C91D8F" w:rsidRDefault="00C160E0" w:rsidP="00C91D8F">
            <w:pPr>
              <w:pStyle w:val="Default"/>
            </w:pPr>
          </w:p>
        </w:tc>
        <w:tc>
          <w:tcPr>
            <w:tcW w:w="3196" w:type="dxa"/>
            <w:tcBorders>
              <w:top w:val="nil"/>
            </w:tcBorders>
          </w:tcPr>
          <w:p w:rsidR="00C160E0" w:rsidRPr="00C91D8F" w:rsidRDefault="00C160E0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603C75" w:rsidRPr="00C91D8F" w:rsidTr="00A278D3">
        <w:tc>
          <w:tcPr>
            <w:tcW w:w="3357" w:type="dxa"/>
            <w:gridSpan w:val="2"/>
          </w:tcPr>
          <w:p w:rsidR="00603C75" w:rsidRPr="00C91D8F" w:rsidRDefault="00603C75" w:rsidP="00C91D8F">
            <w:pPr>
              <w:pStyle w:val="Default"/>
            </w:pPr>
            <w:r w:rsidRPr="00C91D8F">
              <w:lastRenderedPageBreak/>
              <w:t xml:space="preserve">Итого по разделу </w:t>
            </w:r>
          </w:p>
        </w:tc>
        <w:tc>
          <w:tcPr>
            <w:tcW w:w="1417" w:type="dxa"/>
          </w:tcPr>
          <w:p w:rsidR="00603C75" w:rsidRPr="00C91D8F" w:rsidRDefault="00603C75" w:rsidP="00C91D8F">
            <w:pPr>
              <w:pStyle w:val="Default"/>
            </w:pPr>
            <w:r w:rsidRPr="00C91D8F">
              <w:t xml:space="preserve">12 </w:t>
            </w:r>
          </w:p>
        </w:tc>
        <w:tc>
          <w:tcPr>
            <w:tcW w:w="4235" w:type="dxa"/>
          </w:tcPr>
          <w:p w:rsidR="00603C75" w:rsidRPr="00C91D8F" w:rsidRDefault="00603C75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896" w:type="dxa"/>
          </w:tcPr>
          <w:p w:rsidR="00603C75" w:rsidRPr="00C91D8F" w:rsidRDefault="00603C75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</w:tcPr>
          <w:p w:rsidR="00603C75" w:rsidRPr="00C91D8F" w:rsidRDefault="00603C75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603C75" w:rsidRPr="00C91D8F" w:rsidTr="00603C75">
        <w:tc>
          <w:tcPr>
            <w:tcW w:w="16101" w:type="dxa"/>
            <w:gridSpan w:val="6"/>
          </w:tcPr>
          <w:p w:rsidR="00603C75" w:rsidRPr="00C91D8F" w:rsidRDefault="00603C75" w:rsidP="00C91D8F">
            <w:pPr>
              <w:pStyle w:val="Default"/>
              <w:jc w:val="both"/>
            </w:pPr>
            <w:r w:rsidRPr="00C91D8F">
              <w:rPr>
                <w:b/>
                <w:bCs/>
              </w:rPr>
              <w:t xml:space="preserve">Раздел 5. Высокомолекулярные соединения </w:t>
            </w:r>
          </w:p>
        </w:tc>
      </w:tr>
      <w:tr w:rsidR="005A23FE" w:rsidRPr="00C91D8F" w:rsidTr="00A278D3">
        <w:tc>
          <w:tcPr>
            <w:tcW w:w="561" w:type="dxa"/>
            <w:vMerge w:val="restart"/>
          </w:tcPr>
          <w:p w:rsidR="005A23FE" w:rsidRPr="00C91D8F" w:rsidRDefault="005A23FE" w:rsidP="00C91D8F">
            <w:pPr>
              <w:pStyle w:val="Default"/>
            </w:pPr>
            <w:r w:rsidRPr="00C91D8F">
              <w:t xml:space="preserve">5.1 </w:t>
            </w:r>
          </w:p>
        </w:tc>
        <w:tc>
          <w:tcPr>
            <w:tcW w:w="2796" w:type="dxa"/>
            <w:vMerge w:val="restart"/>
          </w:tcPr>
          <w:p w:rsidR="005A23FE" w:rsidRPr="00C91D8F" w:rsidRDefault="005A23FE" w:rsidP="00C91D8F">
            <w:pPr>
              <w:pStyle w:val="Default"/>
            </w:pPr>
            <w:r w:rsidRPr="00C91D8F">
              <w:t xml:space="preserve">Высокомолекулярные соединения </w:t>
            </w:r>
          </w:p>
        </w:tc>
        <w:tc>
          <w:tcPr>
            <w:tcW w:w="1417" w:type="dxa"/>
          </w:tcPr>
          <w:p w:rsidR="005A23FE" w:rsidRPr="00C91D8F" w:rsidRDefault="005A23FE" w:rsidP="00C91D8F">
            <w:pPr>
              <w:pStyle w:val="Default"/>
            </w:pPr>
            <w:r w:rsidRPr="00C91D8F">
              <w:t xml:space="preserve">6 </w:t>
            </w:r>
          </w:p>
        </w:tc>
        <w:tc>
          <w:tcPr>
            <w:tcW w:w="4235" w:type="dxa"/>
            <w:vMerge w:val="restart"/>
          </w:tcPr>
          <w:p w:rsidR="005A23FE" w:rsidRPr="00C91D8F" w:rsidRDefault="005A23FE" w:rsidP="005A23FE">
            <w:pPr>
              <w:pStyle w:val="Default"/>
              <w:jc w:val="both"/>
            </w:pPr>
            <w:r w:rsidRPr="00C91D8F">
      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      </w:r>
            <w:r w:rsidRPr="00C91D8F">
              <w:rPr>
                <w:i/>
                <w:iCs/>
              </w:rPr>
              <w:t xml:space="preserve">Представление о </w:t>
            </w:r>
            <w:proofErr w:type="spellStart"/>
            <w:r w:rsidRPr="00C91D8F">
              <w:rPr>
                <w:i/>
                <w:iCs/>
              </w:rPr>
              <w:t>стереорегулярности</w:t>
            </w:r>
            <w:proofErr w:type="spellEnd"/>
            <w:r w:rsidRPr="00C91D8F">
              <w:rPr>
                <w:i/>
                <w:iCs/>
              </w:rPr>
              <w:t xml:space="preserve"> и надмолекулярной структуре полимеров, зависимость свойств полимеров от их молекулярного и надмолекулярного строения</w:t>
            </w:r>
            <w:r w:rsidRPr="00C91D8F">
              <w:t xml:space="preserve">. </w:t>
            </w:r>
          </w:p>
          <w:p w:rsidR="005A23FE" w:rsidRPr="00C91D8F" w:rsidRDefault="005A23FE" w:rsidP="005A23FE">
            <w:pPr>
              <w:pStyle w:val="Default"/>
              <w:jc w:val="both"/>
            </w:pPr>
            <w:r w:rsidRPr="00C91D8F">
      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Эластомеры: натуральный, </w:t>
            </w:r>
          </w:p>
          <w:p w:rsidR="005A23FE" w:rsidRPr="00C91D8F" w:rsidRDefault="005A23FE" w:rsidP="005A23FE">
            <w:pPr>
              <w:pStyle w:val="Default"/>
              <w:jc w:val="both"/>
            </w:pPr>
            <w:r w:rsidRPr="00C91D8F">
              <w:t xml:space="preserve">синтетические каучуки (бутадиеновый, хлоропреновый, </w:t>
            </w:r>
            <w:proofErr w:type="spellStart"/>
            <w:r w:rsidRPr="00C91D8F">
              <w:t>изопреновый</w:t>
            </w:r>
            <w:proofErr w:type="spellEnd"/>
            <w:r w:rsidRPr="00C91D8F">
              <w:t xml:space="preserve">) и силиконы. Резина. </w:t>
            </w:r>
          </w:p>
          <w:p w:rsidR="005A23FE" w:rsidRPr="00C91D8F" w:rsidRDefault="005A23FE" w:rsidP="005A23FE">
            <w:pPr>
              <w:pStyle w:val="Default"/>
              <w:jc w:val="both"/>
            </w:pPr>
            <w:r w:rsidRPr="00C91D8F">
              <w:t xml:space="preserve">Волокна: натуральные (шерсть, шелк), искусственные (вискоза, ацетатное волокно), синтетические волокна (капрон и лавсан). </w:t>
            </w:r>
          </w:p>
          <w:p w:rsidR="005A23FE" w:rsidRPr="00C91D8F" w:rsidRDefault="005A23FE" w:rsidP="005A23FE">
            <w:pPr>
              <w:pStyle w:val="Default"/>
              <w:jc w:val="both"/>
            </w:pPr>
            <w:r w:rsidRPr="00C91D8F">
              <w:rPr>
                <w:i/>
                <w:iCs/>
              </w:rPr>
              <w:t>Полимеры специального назначения (</w:t>
            </w:r>
            <w:proofErr w:type="spellStart"/>
            <w:r w:rsidRPr="00C91D8F">
              <w:rPr>
                <w:i/>
                <w:iCs/>
              </w:rPr>
              <w:t>тефлон</w:t>
            </w:r>
            <w:proofErr w:type="spellEnd"/>
            <w:r w:rsidRPr="00C91D8F">
              <w:rPr>
                <w:i/>
                <w:iCs/>
              </w:rPr>
              <w:t xml:space="preserve">, </w:t>
            </w:r>
            <w:proofErr w:type="spellStart"/>
            <w:r w:rsidRPr="00C91D8F">
              <w:rPr>
                <w:i/>
                <w:iCs/>
              </w:rPr>
              <w:t>кевлар</w:t>
            </w:r>
            <w:proofErr w:type="spellEnd"/>
            <w:r w:rsidRPr="00C91D8F">
              <w:rPr>
                <w:i/>
                <w:iCs/>
              </w:rPr>
              <w:t xml:space="preserve">, электропроводящие полимеры, </w:t>
            </w:r>
            <w:proofErr w:type="spellStart"/>
            <w:r w:rsidRPr="00C91D8F">
              <w:rPr>
                <w:i/>
                <w:iCs/>
              </w:rPr>
              <w:t>биоразлагаемые</w:t>
            </w:r>
            <w:proofErr w:type="spellEnd"/>
            <w:r w:rsidRPr="00C91D8F">
              <w:rPr>
                <w:i/>
                <w:iCs/>
              </w:rPr>
              <w:t xml:space="preserve"> полимеры). </w:t>
            </w:r>
          </w:p>
          <w:p w:rsidR="005A23FE" w:rsidRPr="00C91D8F" w:rsidRDefault="005A23FE" w:rsidP="005A23FE">
            <w:pPr>
              <w:pStyle w:val="Default"/>
              <w:jc w:val="both"/>
            </w:pPr>
            <w:r w:rsidRPr="00C91D8F">
              <w:rPr>
                <w:b/>
                <w:bCs/>
              </w:rPr>
              <w:t xml:space="preserve">Экспериментальные методы изучения веществ и их превращений: </w:t>
            </w:r>
          </w:p>
          <w:p w:rsidR="005A23FE" w:rsidRPr="00C91D8F" w:rsidRDefault="005A23FE" w:rsidP="005A23FE">
            <w:pPr>
              <w:pStyle w:val="Default"/>
              <w:jc w:val="both"/>
            </w:pPr>
            <w:r w:rsidRPr="00C91D8F">
              <w:t xml:space="preserve"> Демонстрации: </w:t>
            </w:r>
          </w:p>
          <w:p w:rsidR="005A23FE" w:rsidRPr="00C91D8F" w:rsidRDefault="005A23FE" w:rsidP="005A23FE">
            <w:pPr>
              <w:pStyle w:val="Default"/>
              <w:jc w:val="both"/>
            </w:pPr>
            <w:r w:rsidRPr="00C91D8F">
              <w:lastRenderedPageBreak/>
              <w:t xml:space="preserve"> ознакомление с образцами природных и искусственных волокон, пластмасс, каучуков. </w:t>
            </w:r>
          </w:p>
          <w:p w:rsidR="005A23FE" w:rsidRPr="00C91D8F" w:rsidRDefault="005A23FE" w:rsidP="005A23FE">
            <w:pPr>
              <w:pStyle w:val="Default"/>
              <w:jc w:val="both"/>
            </w:pPr>
            <w:r>
              <w:t xml:space="preserve"> Практические работы: </w:t>
            </w:r>
          </w:p>
          <w:p w:rsidR="005A23FE" w:rsidRPr="00C91D8F" w:rsidRDefault="005A23FE" w:rsidP="005A23FE">
            <w:pPr>
              <w:pStyle w:val="Default"/>
              <w:jc w:val="both"/>
            </w:pPr>
            <w:r w:rsidRPr="00C91D8F">
              <w:t xml:space="preserve">№ 8. Решение экспериментальных задач по теме «Распознавание пластмасс и волокон» </w:t>
            </w:r>
          </w:p>
        </w:tc>
        <w:tc>
          <w:tcPr>
            <w:tcW w:w="3896" w:type="dxa"/>
            <w:vMerge w:val="restart"/>
          </w:tcPr>
          <w:p w:rsidR="005A23FE" w:rsidRPr="00C91D8F" w:rsidRDefault="005A23FE" w:rsidP="005A23FE">
            <w:pPr>
              <w:pStyle w:val="Default"/>
              <w:jc w:val="both"/>
            </w:pPr>
            <w:r w:rsidRPr="00C91D8F">
              <w:lastRenderedPageBreak/>
              <w:t xml:space="preserve">Владеть изучаемыми химическими понятиями: раскрывать смысл изучаемых понятий и применять эти понятия при описании состава и строения высокомолекулярных органических веществ, для объяснения отдельных фактов и явлений. </w:t>
            </w:r>
          </w:p>
          <w:p w:rsidR="005A23FE" w:rsidRPr="00C91D8F" w:rsidRDefault="005A23FE" w:rsidP="005A23FE">
            <w:pPr>
              <w:pStyle w:val="Default"/>
              <w:jc w:val="both"/>
            </w:pPr>
            <w:r w:rsidRPr="00C91D8F">
              <w:t xml:space="preserve">Использовать химическую символику для составления структурных формул веществ (мономеров и полимеров) и уравнений реакций полимеризации и поликонденсации. </w:t>
            </w:r>
          </w:p>
          <w:p w:rsidR="005A23FE" w:rsidRPr="00C91D8F" w:rsidRDefault="005A23FE" w:rsidP="005A23FE">
            <w:pPr>
              <w:pStyle w:val="Default"/>
              <w:jc w:val="both"/>
            </w:pPr>
            <w:r w:rsidRPr="00C91D8F">
              <w:t xml:space="preserve">Описывать состав, строение, основные свойства и применение каучуков, наиболее распространённых видов пластмасс и волокон. Использовать общенаучные </w:t>
            </w:r>
          </w:p>
          <w:p w:rsidR="005A23FE" w:rsidRPr="00C91D8F" w:rsidRDefault="005A23FE" w:rsidP="005A23FE">
            <w:pPr>
              <w:pStyle w:val="Default"/>
              <w:jc w:val="both"/>
            </w:pPr>
            <w:r w:rsidRPr="00C91D8F">
              <w:t xml:space="preserve">методы познания при самостоятельном планировании, проведении и описании химического эксперимента (лабораторные опыты и практические работы) </w:t>
            </w:r>
          </w:p>
        </w:tc>
        <w:tc>
          <w:tcPr>
            <w:tcW w:w="3196" w:type="dxa"/>
            <w:vMerge w:val="restart"/>
          </w:tcPr>
          <w:p w:rsidR="005A23FE" w:rsidRDefault="005A23FE" w:rsidP="00C160E0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t>Библиотека ЦОК</w:t>
            </w:r>
          </w:p>
          <w:p w:rsidR="005A23FE" w:rsidRPr="00C91D8F" w:rsidRDefault="00607614" w:rsidP="00C160E0">
            <w:pPr>
              <w:spacing w:after="0" w:line="240" w:lineRule="auto"/>
              <w:ind w:left="0" w:right="0" w:firstLine="0"/>
              <w:rPr>
                <w:szCs w:val="24"/>
              </w:rPr>
            </w:pPr>
            <w:hyperlink r:id="rId11" w:history="1">
              <w:r w:rsidR="005A23FE" w:rsidRPr="00FC09B0">
                <w:rPr>
                  <w:rStyle w:val="a6"/>
                  <w:szCs w:val="24"/>
                </w:rPr>
                <w:t>https://lesson.academy-content.myschool.edu.ru/04/10</w:t>
              </w:r>
            </w:hyperlink>
          </w:p>
        </w:tc>
      </w:tr>
      <w:tr w:rsidR="005A23FE" w:rsidRPr="00C91D8F" w:rsidTr="00A278D3">
        <w:tc>
          <w:tcPr>
            <w:tcW w:w="561" w:type="dxa"/>
            <w:vMerge/>
          </w:tcPr>
          <w:p w:rsidR="005A23FE" w:rsidRPr="00C91D8F" w:rsidRDefault="005A23FE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796" w:type="dxa"/>
            <w:vMerge/>
          </w:tcPr>
          <w:p w:rsidR="005A23FE" w:rsidRPr="00C91D8F" w:rsidRDefault="005A23FE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</w:tcPr>
          <w:p w:rsidR="005A23FE" w:rsidRPr="00C91D8F" w:rsidRDefault="005A23FE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35" w:type="dxa"/>
            <w:vMerge/>
          </w:tcPr>
          <w:p w:rsidR="005A23FE" w:rsidRPr="00C91D8F" w:rsidRDefault="005A23FE" w:rsidP="005A23FE">
            <w:pPr>
              <w:pStyle w:val="Default"/>
              <w:jc w:val="both"/>
            </w:pPr>
          </w:p>
        </w:tc>
        <w:tc>
          <w:tcPr>
            <w:tcW w:w="3896" w:type="dxa"/>
            <w:vMerge/>
          </w:tcPr>
          <w:p w:rsidR="005A23FE" w:rsidRPr="00C91D8F" w:rsidRDefault="005A23FE" w:rsidP="005A23FE">
            <w:pPr>
              <w:pStyle w:val="Default"/>
              <w:jc w:val="both"/>
            </w:pPr>
          </w:p>
        </w:tc>
        <w:tc>
          <w:tcPr>
            <w:tcW w:w="3196" w:type="dxa"/>
            <w:vMerge/>
          </w:tcPr>
          <w:p w:rsidR="005A23FE" w:rsidRPr="00C91D8F" w:rsidRDefault="005A23FE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603C75" w:rsidRPr="00C91D8F" w:rsidTr="00A278D3">
        <w:tc>
          <w:tcPr>
            <w:tcW w:w="3357" w:type="dxa"/>
            <w:gridSpan w:val="2"/>
          </w:tcPr>
          <w:p w:rsidR="00603C75" w:rsidRPr="00C91D8F" w:rsidRDefault="00603C75" w:rsidP="00C91D8F">
            <w:pPr>
              <w:pStyle w:val="Default"/>
            </w:pPr>
            <w:r w:rsidRPr="00C91D8F">
              <w:lastRenderedPageBreak/>
              <w:t xml:space="preserve">Итого по разделу </w:t>
            </w:r>
          </w:p>
        </w:tc>
        <w:tc>
          <w:tcPr>
            <w:tcW w:w="1417" w:type="dxa"/>
          </w:tcPr>
          <w:p w:rsidR="00603C75" w:rsidRPr="00C91D8F" w:rsidRDefault="00603C75" w:rsidP="00C91D8F">
            <w:pPr>
              <w:pStyle w:val="Default"/>
            </w:pPr>
            <w:r w:rsidRPr="00C91D8F">
              <w:t xml:space="preserve">6 </w:t>
            </w:r>
          </w:p>
        </w:tc>
        <w:tc>
          <w:tcPr>
            <w:tcW w:w="4235" w:type="dxa"/>
          </w:tcPr>
          <w:p w:rsidR="00603C75" w:rsidRPr="00C91D8F" w:rsidRDefault="00603C75" w:rsidP="005A23FE">
            <w:pPr>
              <w:pStyle w:val="Default"/>
              <w:jc w:val="both"/>
            </w:pPr>
          </w:p>
        </w:tc>
        <w:tc>
          <w:tcPr>
            <w:tcW w:w="3896" w:type="dxa"/>
          </w:tcPr>
          <w:p w:rsidR="00603C75" w:rsidRPr="00C91D8F" w:rsidRDefault="00603C75" w:rsidP="005A23FE">
            <w:pPr>
              <w:pStyle w:val="Default"/>
              <w:jc w:val="both"/>
            </w:pPr>
          </w:p>
        </w:tc>
        <w:tc>
          <w:tcPr>
            <w:tcW w:w="3196" w:type="dxa"/>
          </w:tcPr>
          <w:p w:rsidR="00603C75" w:rsidRPr="00C91D8F" w:rsidRDefault="00603C75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603C75" w:rsidRPr="00C91D8F" w:rsidTr="00A278D3">
        <w:tc>
          <w:tcPr>
            <w:tcW w:w="3357" w:type="dxa"/>
            <w:gridSpan w:val="2"/>
          </w:tcPr>
          <w:p w:rsidR="00603C75" w:rsidRPr="00C91D8F" w:rsidRDefault="00603C75" w:rsidP="00C91D8F">
            <w:pPr>
              <w:pStyle w:val="Default"/>
            </w:pPr>
            <w:r w:rsidRPr="00C91D8F">
              <w:t xml:space="preserve">ОБЩЕЕ КОЛИЧЕСТВО ЧАСОВ ПО ПРОГРАММЕ </w:t>
            </w:r>
          </w:p>
        </w:tc>
        <w:tc>
          <w:tcPr>
            <w:tcW w:w="1417" w:type="dxa"/>
          </w:tcPr>
          <w:p w:rsidR="00603C75" w:rsidRPr="00C91D8F" w:rsidRDefault="00603C75" w:rsidP="00C91D8F">
            <w:pPr>
              <w:pStyle w:val="Default"/>
            </w:pPr>
            <w:r w:rsidRPr="00C91D8F">
              <w:t xml:space="preserve">102 </w:t>
            </w:r>
          </w:p>
        </w:tc>
        <w:tc>
          <w:tcPr>
            <w:tcW w:w="4235" w:type="dxa"/>
          </w:tcPr>
          <w:p w:rsidR="00603C75" w:rsidRPr="00C91D8F" w:rsidRDefault="00603C75" w:rsidP="00C91D8F">
            <w:pPr>
              <w:pStyle w:val="Default"/>
            </w:pPr>
          </w:p>
        </w:tc>
        <w:tc>
          <w:tcPr>
            <w:tcW w:w="3896" w:type="dxa"/>
          </w:tcPr>
          <w:p w:rsidR="00603C75" w:rsidRPr="00C91D8F" w:rsidRDefault="00603C75" w:rsidP="00C91D8F">
            <w:pPr>
              <w:pStyle w:val="Default"/>
            </w:pPr>
          </w:p>
        </w:tc>
        <w:tc>
          <w:tcPr>
            <w:tcW w:w="3196" w:type="dxa"/>
          </w:tcPr>
          <w:p w:rsidR="00603C75" w:rsidRPr="00C91D8F" w:rsidRDefault="00603C75" w:rsidP="00C91D8F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</w:tbl>
    <w:p w:rsidR="00592599" w:rsidRDefault="00592599" w:rsidP="000A77E0">
      <w:pPr>
        <w:spacing w:after="0" w:line="240" w:lineRule="auto"/>
        <w:ind w:left="0" w:right="0" w:firstLine="567"/>
        <w:rPr>
          <w:szCs w:val="24"/>
        </w:rPr>
      </w:pPr>
    </w:p>
    <w:p w:rsidR="00603C75" w:rsidRDefault="00603C75" w:rsidP="000A77E0">
      <w:pPr>
        <w:spacing w:after="0" w:line="240" w:lineRule="auto"/>
        <w:ind w:left="0" w:right="0" w:firstLine="567"/>
        <w:rPr>
          <w:szCs w:val="24"/>
        </w:rPr>
      </w:pPr>
    </w:p>
    <w:p w:rsidR="00603C75" w:rsidRDefault="00603C75" w:rsidP="000A77E0">
      <w:pPr>
        <w:spacing w:after="0" w:line="240" w:lineRule="auto"/>
        <w:ind w:left="0" w:right="0" w:firstLine="567"/>
        <w:rPr>
          <w:szCs w:val="24"/>
        </w:rPr>
        <w:sectPr w:rsidR="00603C75" w:rsidSect="00592599">
          <w:pgSz w:w="16838" w:h="11906" w:orient="landscape"/>
          <w:pgMar w:top="567" w:right="568" w:bottom="424" w:left="426" w:header="708" w:footer="708" w:gutter="0"/>
          <w:cols w:space="708"/>
          <w:docGrid w:linePitch="360"/>
        </w:sectPr>
      </w:pPr>
    </w:p>
    <w:p w:rsidR="00603C75" w:rsidRPr="005A23FE" w:rsidRDefault="005A23FE" w:rsidP="005A23FE">
      <w:pPr>
        <w:pStyle w:val="2"/>
        <w:spacing w:before="0"/>
        <w:ind w:left="10" w:right="0" w:firstLine="557"/>
        <w:rPr>
          <w:rFonts w:ascii="Times New Roman" w:hAnsi="Times New Roman" w:cs="Times New Roman"/>
          <w:b/>
          <w:color w:val="auto"/>
          <w:sz w:val="24"/>
        </w:rPr>
      </w:pPr>
      <w:bookmarkStart w:id="20" w:name="_Toc169717059"/>
      <w:r w:rsidRPr="005A23FE">
        <w:rPr>
          <w:rFonts w:ascii="Times New Roman" w:hAnsi="Times New Roman" w:cs="Times New Roman"/>
          <w:b/>
          <w:color w:val="auto"/>
          <w:sz w:val="24"/>
        </w:rPr>
        <w:lastRenderedPageBreak/>
        <w:t>11 КЛАСС</w:t>
      </w:r>
      <w:bookmarkEnd w:id="20"/>
    </w:p>
    <w:tbl>
      <w:tblPr>
        <w:tblStyle w:val="a5"/>
        <w:tblW w:w="16124" w:type="dxa"/>
        <w:tblLook w:val="04A0" w:firstRow="1" w:lastRow="0" w:firstColumn="1" w:lastColumn="0" w:noHBand="0" w:noVBand="1"/>
      </w:tblPr>
      <w:tblGrid>
        <w:gridCol w:w="562"/>
        <w:gridCol w:w="2835"/>
        <w:gridCol w:w="1417"/>
        <w:gridCol w:w="4253"/>
        <w:gridCol w:w="3828"/>
        <w:gridCol w:w="3196"/>
        <w:gridCol w:w="33"/>
      </w:tblGrid>
      <w:tr w:rsidR="001D16C5" w:rsidRPr="001D16C5" w:rsidTr="000B17F6">
        <w:trPr>
          <w:gridAfter w:val="1"/>
          <w:wAfter w:w="33" w:type="dxa"/>
        </w:trPr>
        <w:tc>
          <w:tcPr>
            <w:tcW w:w="562" w:type="dxa"/>
            <w:vAlign w:val="center"/>
          </w:tcPr>
          <w:p w:rsidR="001D16C5" w:rsidRPr="001D16C5" w:rsidRDefault="001D16C5" w:rsidP="001D16C5">
            <w:pPr>
              <w:pStyle w:val="Default"/>
              <w:jc w:val="center"/>
            </w:pPr>
            <w:r w:rsidRPr="001D16C5">
              <w:t>№ п/п</w:t>
            </w:r>
          </w:p>
        </w:tc>
        <w:tc>
          <w:tcPr>
            <w:tcW w:w="2835" w:type="dxa"/>
            <w:vAlign w:val="center"/>
          </w:tcPr>
          <w:p w:rsidR="001D16C5" w:rsidRPr="001D16C5" w:rsidRDefault="001D16C5" w:rsidP="001D16C5">
            <w:pPr>
              <w:pStyle w:val="Default"/>
              <w:jc w:val="center"/>
            </w:pPr>
            <w:r w:rsidRPr="001D16C5">
              <w:t>Наименование разделов и тем учебного предмета</w:t>
            </w:r>
          </w:p>
        </w:tc>
        <w:tc>
          <w:tcPr>
            <w:tcW w:w="1417" w:type="dxa"/>
            <w:vAlign w:val="center"/>
          </w:tcPr>
          <w:p w:rsidR="001D16C5" w:rsidRPr="001D16C5" w:rsidRDefault="001D16C5" w:rsidP="001D16C5">
            <w:pPr>
              <w:pStyle w:val="Default"/>
              <w:jc w:val="center"/>
            </w:pPr>
            <w:r w:rsidRPr="001D16C5">
              <w:t>Количество часов</w:t>
            </w:r>
          </w:p>
        </w:tc>
        <w:tc>
          <w:tcPr>
            <w:tcW w:w="4253" w:type="dxa"/>
            <w:vAlign w:val="center"/>
          </w:tcPr>
          <w:p w:rsidR="001D16C5" w:rsidRPr="001D16C5" w:rsidRDefault="001D16C5" w:rsidP="001D16C5">
            <w:pPr>
              <w:pStyle w:val="Default"/>
              <w:jc w:val="center"/>
            </w:pPr>
            <w:r w:rsidRPr="001D16C5">
              <w:t>Содержание обучения</w:t>
            </w:r>
          </w:p>
        </w:tc>
        <w:tc>
          <w:tcPr>
            <w:tcW w:w="3828" w:type="dxa"/>
            <w:vAlign w:val="center"/>
          </w:tcPr>
          <w:p w:rsidR="001D16C5" w:rsidRPr="001D16C5" w:rsidRDefault="001D16C5" w:rsidP="001D16C5">
            <w:pPr>
              <w:pStyle w:val="Default"/>
              <w:jc w:val="center"/>
            </w:pPr>
            <w:r w:rsidRPr="001D16C5">
              <w:t>Основные виды деятельности обучающихся</w:t>
            </w:r>
          </w:p>
        </w:tc>
        <w:tc>
          <w:tcPr>
            <w:tcW w:w="3196" w:type="dxa"/>
            <w:vAlign w:val="center"/>
          </w:tcPr>
          <w:p w:rsidR="001D16C5" w:rsidRPr="001D16C5" w:rsidRDefault="001D16C5" w:rsidP="001D16C5">
            <w:pPr>
              <w:pStyle w:val="Default"/>
              <w:jc w:val="center"/>
            </w:pPr>
            <w:r w:rsidRPr="001D16C5">
              <w:rPr>
                <w:rFonts w:eastAsia="Times New Roman"/>
                <w:lang w:eastAsia="ru-RU"/>
              </w:rPr>
              <w:t>Электронные (цифровые) образовательные ресурсы</w:t>
            </w:r>
          </w:p>
        </w:tc>
      </w:tr>
      <w:tr w:rsidR="00603C75" w:rsidRPr="001D16C5" w:rsidTr="000B17F6">
        <w:tc>
          <w:tcPr>
            <w:tcW w:w="16124" w:type="dxa"/>
            <w:gridSpan w:val="7"/>
          </w:tcPr>
          <w:p w:rsidR="00603C75" w:rsidRPr="001D16C5" w:rsidRDefault="009B2080" w:rsidP="009B2080">
            <w:pPr>
              <w:pStyle w:val="Default"/>
              <w:jc w:val="both"/>
            </w:pPr>
            <w:r w:rsidRPr="001D16C5">
              <w:rPr>
                <w:b/>
                <w:bCs/>
              </w:rPr>
              <w:t xml:space="preserve">Раздел 1. Теоретические основы химии </w:t>
            </w:r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1.1 </w:t>
            </w:r>
          </w:p>
        </w:tc>
        <w:tc>
          <w:tcPr>
            <w:tcW w:w="2835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Строение атома. Периодический закон и Периодическая система химических элементов Д.И. Менделеева </w:t>
            </w:r>
          </w:p>
        </w:tc>
        <w:tc>
          <w:tcPr>
            <w:tcW w:w="1417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9 </w:t>
            </w:r>
          </w:p>
        </w:tc>
        <w:tc>
          <w:tcPr>
            <w:tcW w:w="4253" w:type="dxa"/>
            <w:vMerge w:val="restart"/>
          </w:tcPr>
          <w:p w:rsidR="001D16C5" w:rsidRPr="001D16C5" w:rsidRDefault="001D16C5" w:rsidP="001D16C5">
            <w:pPr>
              <w:pStyle w:val="Default"/>
              <w:jc w:val="both"/>
            </w:pPr>
            <w:r w:rsidRPr="001D16C5">
              <w:t>Атом. Состав атомных ядер. Химический элемент. Изотопы</w:t>
            </w:r>
            <w:r w:rsidRPr="001D16C5">
              <w:rPr>
                <w:i/>
                <w:iCs/>
              </w:rPr>
              <w:t xml:space="preserve">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rPr>
                <w:i/>
                <w:iCs/>
              </w:rPr>
              <w:t xml:space="preserve">Корпускулярно-волновой дуализм, двойственная природа электрона. </w:t>
            </w:r>
            <w:r w:rsidRPr="001D16C5">
              <w:t xml:space="preserve">Строение электронных оболочек атомов, </w:t>
            </w:r>
            <w:r w:rsidRPr="001D16C5">
              <w:rPr>
                <w:i/>
                <w:iCs/>
              </w:rPr>
              <w:t>квантовые числа</w:t>
            </w:r>
            <w:r w:rsidRPr="001D16C5">
              <w:t xml:space="preserve">. Энергетические уровни и подуровни. Атомные </w:t>
            </w:r>
            <w:proofErr w:type="spellStart"/>
            <w:r w:rsidRPr="001D16C5">
              <w:t>орбитали</w:t>
            </w:r>
            <w:proofErr w:type="spellEnd"/>
            <w:r w:rsidRPr="001D16C5">
              <w:t>. Классификация химических элементов (</w:t>
            </w:r>
            <w:r w:rsidRPr="001D16C5">
              <w:rPr>
                <w:i/>
                <w:iCs/>
              </w:rPr>
              <w:t>s</w:t>
            </w:r>
            <w:r w:rsidRPr="001D16C5">
              <w:t xml:space="preserve">-, </w:t>
            </w:r>
            <w:r w:rsidRPr="001D16C5">
              <w:rPr>
                <w:i/>
                <w:iCs/>
              </w:rPr>
              <w:t>p</w:t>
            </w:r>
            <w:r w:rsidRPr="001D16C5">
              <w:t xml:space="preserve">-, </w:t>
            </w:r>
            <w:r w:rsidRPr="001D16C5">
              <w:rPr>
                <w:i/>
                <w:iCs/>
              </w:rPr>
              <w:t>d-, f</w:t>
            </w:r>
            <w:r w:rsidRPr="001D16C5">
              <w:t xml:space="preserve">-элементы). Распределение электронов по атомным </w:t>
            </w:r>
            <w:proofErr w:type="spellStart"/>
            <w:r w:rsidRPr="001D16C5">
              <w:t>орбиталям</w:t>
            </w:r>
            <w:proofErr w:type="spellEnd"/>
            <w:r w:rsidRPr="001D16C5">
              <w:t xml:space="preserve">; </w:t>
            </w:r>
            <w:r w:rsidRPr="001D16C5">
              <w:rPr>
                <w:i/>
                <w:iCs/>
              </w:rPr>
              <w:t xml:space="preserve">принцип минимума энергии, принцип Паули, правило </w:t>
            </w:r>
            <w:proofErr w:type="spellStart"/>
            <w:r w:rsidRPr="001D16C5">
              <w:rPr>
                <w:i/>
                <w:iCs/>
              </w:rPr>
              <w:t>Хунда</w:t>
            </w:r>
            <w:proofErr w:type="spellEnd"/>
            <w:r w:rsidRPr="001D16C5">
              <w:t xml:space="preserve">. Электронные конфигурации атомов элементов I – IV периодов в основном и возбужденном состоянии, электронные конфигурации ионов.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rPr>
                <w:i/>
                <w:iCs/>
              </w:rPr>
              <w:t xml:space="preserve">Понятие об энергии ионизации, энергии сродства к электрону. </w:t>
            </w:r>
            <w:proofErr w:type="spellStart"/>
            <w:r w:rsidRPr="001D16C5">
              <w:t>Электроотрицательность</w:t>
            </w:r>
            <w:proofErr w:type="spellEnd"/>
            <w:r w:rsidRPr="001D16C5">
              <w:t xml:space="preserve">. Периодический закон и Периодическая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rPr>
                <w:b/>
                <w:bCs/>
              </w:rPr>
              <w:t xml:space="preserve">Экспериментальные методы изучения веществ и их превращений: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lastRenderedPageBreak/>
              <w:t xml:space="preserve"> Демонстрации: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> виды таблиц «Периодическая система химиче</w:t>
            </w:r>
            <w:r>
              <w:t>ских элементов Д.И. Менделеева».</w:t>
            </w:r>
          </w:p>
        </w:tc>
        <w:tc>
          <w:tcPr>
            <w:tcW w:w="3828" w:type="dxa"/>
            <w:vMerge w:val="restart"/>
          </w:tcPr>
          <w:p w:rsidR="001D16C5" w:rsidRPr="001D16C5" w:rsidRDefault="001D16C5" w:rsidP="001D16C5">
            <w:pPr>
              <w:pStyle w:val="Default"/>
              <w:jc w:val="both"/>
            </w:pPr>
            <w:r w:rsidRPr="001D16C5">
              <w:lastRenderedPageBreak/>
              <w:t xml:space="preserve">Раскрывать смысл изучаемых понятий (выделять их характерные признаки) и применять эти понятия при описании состава и строения веществ, для объяснения отдельных фактов и явлений.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Раскрывать смысл периодического закона Д. И. Менделеева и демонстрировать его систематизирующую, объяснительную и прогностическую функции.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Характеризовать электронное строение атомов (в основном и возбуждённом состоянии) и ионов химических элементов 1 – 4 периодов и их валентные возможности, используя понятия </w:t>
            </w:r>
            <w:r w:rsidRPr="001D16C5">
              <w:rPr>
                <w:i/>
                <w:iCs/>
              </w:rPr>
              <w:t>s</w:t>
            </w:r>
            <w:r w:rsidRPr="001D16C5">
              <w:t xml:space="preserve">-, </w:t>
            </w:r>
            <w:r w:rsidRPr="001D16C5">
              <w:rPr>
                <w:i/>
                <w:iCs/>
              </w:rPr>
              <w:t>p</w:t>
            </w:r>
            <w:r w:rsidRPr="001D16C5">
              <w:t xml:space="preserve">-, </w:t>
            </w:r>
            <w:r w:rsidRPr="001D16C5">
              <w:rPr>
                <w:i/>
                <w:iCs/>
              </w:rPr>
              <w:t>d</w:t>
            </w:r>
            <w:r w:rsidRPr="001D16C5">
              <w:t xml:space="preserve">-электронные </w:t>
            </w:r>
            <w:proofErr w:type="spellStart"/>
            <w:r w:rsidRPr="001D16C5">
              <w:t>орбитали</w:t>
            </w:r>
            <w:proofErr w:type="spellEnd"/>
            <w:r w:rsidRPr="001D16C5">
              <w:t>, энергетические уровни. Объяснять закономерности изменения свойств химических элементов и их соединений по периодам и группам Периоди</w:t>
            </w:r>
            <w:r>
              <w:t>ческой системы Д. И. Менделеева.</w:t>
            </w:r>
          </w:p>
        </w:tc>
        <w:tc>
          <w:tcPr>
            <w:tcW w:w="3196" w:type="dxa"/>
            <w:tcBorders>
              <w:bottom w:val="nil"/>
            </w:tcBorders>
          </w:tcPr>
          <w:p w:rsidR="000B17F6" w:rsidRDefault="000B17F6" w:rsidP="000B17F6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t>Библиотека ЦОК</w:t>
            </w:r>
          </w:p>
          <w:p w:rsidR="001D16C5" w:rsidRPr="001D16C5" w:rsidRDefault="00607614" w:rsidP="009B2080">
            <w:pPr>
              <w:pStyle w:val="Default"/>
            </w:pPr>
            <w:hyperlink r:id="rId12" w:history="1">
              <w:r w:rsidR="000B17F6" w:rsidRPr="00F12791">
                <w:rPr>
                  <w:rStyle w:val="a6"/>
                </w:rPr>
                <w:t>https://lesson.academy-content.myschool.edu.ru/04/11</w:t>
              </w:r>
            </w:hyperlink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53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828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196" w:type="dxa"/>
            <w:tcBorders>
              <w:top w:val="nil"/>
              <w:bottom w:val="single" w:sz="4" w:space="0" w:color="auto"/>
            </w:tcBorders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lastRenderedPageBreak/>
              <w:t xml:space="preserve">1.2 </w:t>
            </w:r>
          </w:p>
        </w:tc>
        <w:tc>
          <w:tcPr>
            <w:tcW w:w="2835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Строение вещества. Многообразие веществ </w:t>
            </w:r>
          </w:p>
        </w:tc>
        <w:tc>
          <w:tcPr>
            <w:tcW w:w="1417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11 </w:t>
            </w:r>
          </w:p>
        </w:tc>
        <w:tc>
          <w:tcPr>
            <w:tcW w:w="4253" w:type="dxa"/>
            <w:vMerge w:val="restart"/>
          </w:tcPr>
          <w:p w:rsidR="001D16C5" w:rsidRPr="001D16C5" w:rsidRDefault="001D16C5" w:rsidP="001D16C5">
            <w:pPr>
              <w:pStyle w:val="Default"/>
              <w:jc w:val="both"/>
            </w:pPr>
            <w:r w:rsidRPr="001D16C5">
              <w:t>Химическая связь. Виды химической связи: ковалентная,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</w:t>
            </w:r>
            <w:r w:rsidRPr="001D16C5">
              <w:rPr>
                <w:i/>
                <w:iCs/>
              </w:rPr>
              <w:t xml:space="preserve">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Валентность и валентные возможности атомов. </w:t>
            </w:r>
            <w:r w:rsidRPr="001D16C5">
              <w:rPr>
                <w:i/>
                <w:iCs/>
              </w:rPr>
              <w:t xml:space="preserve">Гибридизация атомных </w:t>
            </w:r>
            <w:proofErr w:type="spellStart"/>
            <w:r w:rsidRPr="001D16C5">
              <w:rPr>
                <w:i/>
                <w:iCs/>
              </w:rPr>
              <w:t>орбиталей</w:t>
            </w:r>
            <w:proofErr w:type="spellEnd"/>
            <w:r w:rsidRPr="001D16C5">
              <w:t xml:space="preserve">. Связь электронной структуры молекул с их геометрическим строением (на примере соединений элементов второго периода).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Представление о комплексных </w:t>
            </w:r>
            <w:proofErr w:type="spellStart"/>
            <w:r w:rsidRPr="001D16C5">
              <w:t>соединених</w:t>
            </w:r>
            <w:proofErr w:type="spellEnd"/>
            <w:r w:rsidRPr="001D16C5">
              <w:t xml:space="preserve">. Состав комплексного иона: комплексообразователь, </w:t>
            </w:r>
            <w:proofErr w:type="spellStart"/>
            <w:r w:rsidRPr="001D16C5">
              <w:t>лиганды</w:t>
            </w:r>
            <w:proofErr w:type="spellEnd"/>
            <w:r w:rsidRPr="001D16C5">
              <w:t xml:space="preserve">. Координационное число. Номенклатура комплексных соединений. Значение комплексных соединений. Понятие о координационной химии.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Вещества молекулярного и немолекулярного строения. Типы кристаллических решеток (структур) и свойства веществ.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</w:t>
            </w:r>
            <w:r w:rsidRPr="001D16C5">
              <w:lastRenderedPageBreak/>
              <w:t xml:space="preserve">и ненасыщенные растворы, растворимость. Кристаллогидраты.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Классификация и номенклатура неорганических веществ.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rPr>
                <w:b/>
                <w:bCs/>
              </w:rPr>
              <w:t xml:space="preserve">Экспериментальные методы изучения веществ и их превращений: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 Демонстрации: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модели кристаллических решеток.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 Расчётные задачи: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> с использованием понятий «массовая доля растворенного вещества», «молярная концент</w:t>
            </w:r>
            <w:r>
              <w:t>р</w:t>
            </w:r>
            <w:r w:rsidRPr="001D16C5">
              <w:t xml:space="preserve">ация» </w:t>
            </w:r>
          </w:p>
        </w:tc>
        <w:tc>
          <w:tcPr>
            <w:tcW w:w="3828" w:type="dxa"/>
            <w:vMerge w:val="restart"/>
          </w:tcPr>
          <w:p w:rsidR="001D16C5" w:rsidRPr="001D16C5" w:rsidRDefault="001D16C5" w:rsidP="001D16C5">
            <w:pPr>
              <w:pStyle w:val="Default"/>
              <w:jc w:val="both"/>
            </w:pPr>
            <w:r w:rsidRPr="001D16C5">
              <w:lastRenderedPageBreak/>
              <w:t xml:space="preserve">Раскрывать смысл изучаемых понятий (выделять их характерные признаки) и применять эти понятия при описании состава и строения веществ, для объяснения отдельных фактов и явлений.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Определять виды химической связи (ковалентной, ионной, металлической, водородной) в соединениях, тип кристаллической решётки конкретного вещества.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Объяснять механизм образования ковалентной связи (обменный и донорно-акцепторный).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Определять валентность и степень окисления химических элементов в соединениях различного состава.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Объяснять зависимость свойств веществ от вида химической связи и типа кристаллической решётки.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Проводить вычисления с использованием понятия «массовая доля вещества в растворе» </w:t>
            </w:r>
          </w:p>
        </w:tc>
        <w:tc>
          <w:tcPr>
            <w:tcW w:w="3196" w:type="dxa"/>
            <w:tcBorders>
              <w:bottom w:val="nil"/>
            </w:tcBorders>
          </w:tcPr>
          <w:p w:rsidR="00080BE7" w:rsidRDefault="00080BE7" w:rsidP="00080BE7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t>Библиотека ЦОК</w:t>
            </w:r>
          </w:p>
          <w:p w:rsidR="001D16C5" w:rsidRPr="001D16C5" w:rsidRDefault="00607614" w:rsidP="00080BE7">
            <w:pPr>
              <w:spacing w:after="0" w:line="240" w:lineRule="auto"/>
              <w:ind w:left="0" w:right="0" w:firstLine="0"/>
              <w:rPr>
                <w:szCs w:val="24"/>
              </w:rPr>
            </w:pPr>
            <w:hyperlink r:id="rId13" w:history="1">
              <w:r w:rsidR="00080BE7" w:rsidRPr="00F12791">
                <w:rPr>
                  <w:rStyle w:val="a6"/>
                </w:rPr>
                <w:t>https://lesson.academy-content.myschool.edu.ru/04/11</w:t>
              </w:r>
            </w:hyperlink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53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828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196" w:type="dxa"/>
            <w:tcBorders>
              <w:top w:val="nil"/>
            </w:tcBorders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lastRenderedPageBreak/>
              <w:t xml:space="preserve">1.3 </w:t>
            </w:r>
          </w:p>
        </w:tc>
        <w:tc>
          <w:tcPr>
            <w:tcW w:w="2835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Химические реакции </w:t>
            </w:r>
          </w:p>
        </w:tc>
        <w:tc>
          <w:tcPr>
            <w:tcW w:w="1417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19 </w:t>
            </w:r>
          </w:p>
        </w:tc>
        <w:tc>
          <w:tcPr>
            <w:tcW w:w="4253" w:type="dxa"/>
            <w:vMerge w:val="restart"/>
          </w:tcPr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>Скорость химической реакции, ее зависимость от различных факторов. Гомогенные и гетерогенные реакции. Катализ и катализаторы</w:t>
            </w:r>
            <w:r w:rsidRPr="001D16C5">
              <w:rPr>
                <w:i/>
                <w:iCs/>
              </w:rPr>
              <w:t xml:space="preserve">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      </w:r>
            <w:proofErr w:type="spellStart"/>
            <w:r w:rsidRPr="001D16C5">
              <w:t>Ле</w:t>
            </w:r>
            <w:proofErr w:type="spellEnd"/>
            <w:r w:rsidRPr="001D16C5">
              <w:t xml:space="preserve"> </w:t>
            </w:r>
            <w:proofErr w:type="spellStart"/>
            <w:r w:rsidRPr="001D16C5">
              <w:t>Шателье</w:t>
            </w:r>
            <w:proofErr w:type="spellEnd"/>
            <w:r w:rsidRPr="001D16C5">
              <w:t xml:space="preserve">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Электролитическая диссоциация. Сильные и слабые электролиты. Степень диссоциации. </w:t>
            </w:r>
            <w:r w:rsidRPr="001D16C5">
              <w:rPr>
                <w:i/>
                <w:iCs/>
              </w:rPr>
              <w:t>Ионное произведение воды</w:t>
            </w:r>
            <w:r w:rsidRPr="001D16C5">
              <w:t>. Среда водных растворов: кислотная, нейтральная, щелочная. Водородный показатель (</w:t>
            </w:r>
            <w:proofErr w:type="spellStart"/>
            <w:r w:rsidRPr="001D16C5">
              <w:t>pH</w:t>
            </w:r>
            <w:proofErr w:type="spellEnd"/>
            <w:r w:rsidRPr="001D16C5">
              <w:t xml:space="preserve">) раствора. Гидролиз солей. Реакции ионного обмена. </w:t>
            </w:r>
          </w:p>
          <w:p w:rsidR="001D16C5" w:rsidRPr="001D16C5" w:rsidRDefault="001D16C5" w:rsidP="001D16C5">
            <w:pPr>
              <w:pStyle w:val="Default"/>
              <w:jc w:val="both"/>
            </w:pPr>
            <w:proofErr w:type="spellStart"/>
            <w:r w:rsidRPr="001D16C5">
              <w:lastRenderedPageBreak/>
              <w:t>Окислительно</w:t>
            </w:r>
            <w:proofErr w:type="spellEnd"/>
            <w:r w:rsidRPr="001D16C5">
              <w:t xml:space="preserve"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rPr>
                <w:b/>
                <w:bCs/>
              </w:rPr>
              <w:t xml:space="preserve">Экспериментальные методы изучения веществ и их превращений: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 Демонстрации: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разложение пероксида водорода в присутствии катализатора.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 Лабораторные опыты: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проведение реакций ионного обмена; </w:t>
            </w:r>
          </w:p>
          <w:p w:rsidR="001D16C5" w:rsidRPr="001D16C5" w:rsidRDefault="001D16C5" w:rsidP="001D16C5">
            <w:pPr>
              <w:pStyle w:val="Default"/>
              <w:jc w:val="both"/>
              <w:rPr>
                <w:color w:val="auto"/>
              </w:rPr>
            </w:pP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определение среды растворов веществ с помощью универсального индикатора.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 Практические работы: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№ 1. Влияние различных факторов на скорость химической реакции;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№ 2. Влияние различных факторов на положение химического равновесия;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№ 3. Химические реакции в растворах электролитов.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 Расчётные задачи: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расчёты массы вещества или объема газов по известному количеству вещества, массе или объему одного из участвующих в реакции веществ;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вычисление массовой доли и молярной концентрации вещества в растворе;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вычисление массы (объема, количества вещества) продукта реакции, если одно из веществ дано в виде раствора с определенной </w:t>
            </w:r>
            <w:r w:rsidRPr="001D16C5">
              <w:lastRenderedPageBreak/>
              <w:t xml:space="preserve">массовой долей растворенного вещества </w:t>
            </w:r>
          </w:p>
        </w:tc>
        <w:tc>
          <w:tcPr>
            <w:tcW w:w="3828" w:type="dxa"/>
            <w:vMerge w:val="restart"/>
          </w:tcPr>
          <w:p w:rsidR="001D16C5" w:rsidRPr="001D16C5" w:rsidRDefault="001D16C5" w:rsidP="001D16C5">
            <w:pPr>
              <w:pStyle w:val="Default"/>
              <w:jc w:val="both"/>
            </w:pPr>
            <w:r w:rsidRPr="001D16C5">
              <w:lastRenderedPageBreak/>
              <w:t xml:space="preserve">Раскрывать смысл изучаемых понятий (выделять их характерные признаки) и применять эти понятия при описании состава и строения веществ, для объяснения отдельных фактов и явлений.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т.п.); самостоятельно выбирать основания и критерии для классификации химических реакций.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</w:t>
            </w:r>
            <w:r w:rsidRPr="001D16C5">
              <w:lastRenderedPageBreak/>
              <w:t xml:space="preserve">воздействий (принцип </w:t>
            </w:r>
            <w:proofErr w:type="spellStart"/>
            <w:r w:rsidRPr="001D16C5">
              <w:t>Ле</w:t>
            </w:r>
            <w:proofErr w:type="spellEnd"/>
            <w:r w:rsidRPr="001D16C5">
              <w:t xml:space="preserve"> </w:t>
            </w:r>
            <w:proofErr w:type="spellStart"/>
            <w:r w:rsidRPr="001D16C5">
              <w:t>Шателье</w:t>
            </w:r>
            <w:proofErr w:type="spellEnd"/>
            <w:r w:rsidRPr="001D16C5">
              <w:t xml:space="preserve">).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Раскрывать сущность: </w:t>
            </w:r>
            <w:proofErr w:type="spellStart"/>
            <w:r w:rsidRPr="001D16C5">
              <w:t>окислительно</w:t>
            </w:r>
            <w:proofErr w:type="spellEnd"/>
            <w:r w:rsidRPr="001D16C5">
              <w:t xml:space="preserve">-восстановительных реакций посредством составления электронного баланса этих реакций; реакций ионного обмена путем составления их полных и сокращённых ионных уравнений; реакций гидролиза, реакций </w:t>
            </w:r>
            <w:proofErr w:type="spellStart"/>
            <w:r w:rsidRPr="001D16C5">
              <w:t>комплексообразования</w:t>
            </w:r>
            <w:proofErr w:type="spellEnd"/>
            <w:r w:rsidRPr="001D16C5">
              <w:t xml:space="preserve"> (на примере </w:t>
            </w:r>
            <w:proofErr w:type="spellStart"/>
            <w:r w:rsidRPr="001D16C5">
              <w:t>гидроксокомплексов</w:t>
            </w:r>
            <w:proofErr w:type="spellEnd"/>
            <w:r w:rsidRPr="001D16C5">
              <w:t xml:space="preserve"> цинка и алюминия).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Проводить и описывать химический эксперимент: определение среды водных растворов веществ; проведение реакций ионного обмена; изучение влияния различных факторов на скорость реакций и положение химического равновесия.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Следовать правилам пользования химической посудой и лабораторным оборудованием.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Представлять результаты химического эксперимента в форме записи уравнений соответствующих реакций и делать выводы на их основе.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Проводить вычисления: с использованием понятия «массовая доля вещества в растворе», а также по уравнениям химических реакций, в том числе термохимические расчёты </w:t>
            </w:r>
          </w:p>
        </w:tc>
        <w:tc>
          <w:tcPr>
            <w:tcW w:w="3196" w:type="dxa"/>
            <w:tcBorders>
              <w:bottom w:val="nil"/>
            </w:tcBorders>
          </w:tcPr>
          <w:p w:rsidR="00080BE7" w:rsidRDefault="00080BE7" w:rsidP="00080BE7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1D16C5" w:rsidRPr="001D16C5" w:rsidRDefault="00607614" w:rsidP="00080BE7">
            <w:pPr>
              <w:spacing w:after="0" w:line="240" w:lineRule="auto"/>
              <w:ind w:left="0" w:right="0" w:firstLine="0"/>
              <w:rPr>
                <w:szCs w:val="24"/>
              </w:rPr>
            </w:pPr>
            <w:hyperlink r:id="rId14" w:history="1">
              <w:r w:rsidR="00080BE7" w:rsidRPr="00F12791">
                <w:rPr>
                  <w:rStyle w:val="a6"/>
                </w:rPr>
                <w:t>https://lesson.academy-content.myschool.edu.ru/04/11</w:t>
              </w:r>
            </w:hyperlink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53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828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53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828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196" w:type="dxa"/>
            <w:tcBorders>
              <w:top w:val="nil"/>
            </w:tcBorders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9B2080" w:rsidRPr="001D16C5" w:rsidTr="000B17F6">
        <w:trPr>
          <w:gridAfter w:val="1"/>
          <w:wAfter w:w="33" w:type="dxa"/>
        </w:trPr>
        <w:tc>
          <w:tcPr>
            <w:tcW w:w="3397" w:type="dxa"/>
            <w:gridSpan w:val="2"/>
          </w:tcPr>
          <w:p w:rsidR="009B2080" w:rsidRPr="001D16C5" w:rsidRDefault="009B2080" w:rsidP="009B2080">
            <w:pPr>
              <w:pStyle w:val="Default"/>
            </w:pPr>
            <w:r w:rsidRPr="001D16C5">
              <w:lastRenderedPageBreak/>
              <w:t xml:space="preserve">Итого по разделу </w:t>
            </w:r>
          </w:p>
        </w:tc>
        <w:tc>
          <w:tcPr>
            <w:tcW w:w="1417" w:type="dxa"/>
          </w:tcPr>
          <w:p w:rsidR="009B2080" w:rsidRPr="001D16C5" w:rsidRDefault="009B2080" w:rsidP="009B2080">
            <w:pPr>
              <w:pStyle w:val="Default"/>
            </w:pPr>
            <w:r w:rsidRPr="001D16C5">
              <w:t xml:space="preserve">39 </w:t>
            </w:r>
          </w:p>
        </w:tc>
        <w:tc>
          <w:tcPr>
            <w:tcW w:w="4253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828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9B2080" w:rsidRPr="001D16C5" w:rsidTr="000B17F6">
        <w:tc>
          <w:tcPr>
            <w:tcW w:w="16124" w:type="dxa"/>
            <w:gridSpan w:val="7"/>
          </w:tcPr>
          <w:p w:rsidR="009B2080" w:rsidRPr="001D16C5" w:rsidRDefault="009B2080" w:rsidP="009B2080">
            <w:pPr>
              <w:pStyle w:val="Default"/>
              <w:jc w:val="both"/>
            </w:pPr>
            <w:r w:rsidRPr="001D16C5">
              <w:rPr>
                <w:b/>
                <w:bCs/>
              </w:rPr>
              <w:t xml:space="preserve">Раздел 2. Неорганическая химия </w:t>
            </w:r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2.1 </w:t>
            </w:r>
          </w:p>
        </w:tc>
        <w:tc>
          <w:tcPr>
            <w:tcW w:w="2835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Неметаллы </w:t>
            </w:r>
          </w:p>
        </w:tc>
        <w:tc>
          <w:tcPr>
            <w:tcW w:w="1417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31 </w:t>
            </w:r>
          </w:p>
        </w:tc>
        <w:tc>
          <w:tcPr>
            <w:tcW w:w="4253" w:type="dxa"/>
            <w:vMerge w:val="restart"/>
          </w:tcPr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Водород. Получение, физические и химические свойства (реакции с металлами и неметаллами, восстановление оксидов и солей). Гидриды. Топливные элементы.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Галогены. Нахождение в природе, способы получения физические и химические свойства. </w:t>
            </w:r>
            <w:proofErr w:type="spellStart"/>
            <w:r w:rsidRPr="001D16C5">
              <w:t>Галогеноводороды</w:t>
            </w:r>
            <w:proofErr w:type="spellEnd"/>
            <w:r w:rsidRPr="001D16C5">
              <w:t xml:space="preserve">. Важнейшие кислородсодержащие соединения галогенов. Лабораторные и промышленные способы получения галогенов. Применение галогенов и их соединений.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Кислород, озон. Лабораторные и промышленные способы получения кислорода. Физические и химические свойства кислорода и озона; их применение. Оксиды и пероксиды.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Сера. Нахождение в природе, способы получения, физические и химические свойства. Сероводород, сульфиды. Оксиды серы(IV) и (VI). Сернистая и серная кислоты и их соли. Особенности свойств серной кислоты. Применение серы и её соединений.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Азот. Нахождение в природе, способы получения, физические и химические </w:t>
            </w:r>
            <w:r w:rsidRPr="001D16C5">
              <w:lastRenderedPageBreak/>
              <w:t xml:space="preserve">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Фосфор. Нахождение в природе, способы получения, физические и химические свойства. Фосфиды и </w:t>
            </w:r>
            <w:proofErr w:type="spellStart"/>
            <w:r w:rsidRPr="001D16C5">
              <w:t>фосфин</w:t>
            </w:r>
            <w:proofErr w:type="spellEnd"/>
            <w:r w:rsidRPr="001D16C5">
              <w:t xml:space="preserve">. Оксиды фосфора, ортофосфорная кислота и ее соли. </w:t>
            </w:r>
            <w:r w:rsidRPr="001D16C5">
              <w:rPr>
                <w:i/>
                <w:iCs/>
              </w:rPr>
              <w:t xml:space="preserve">Метафосфорная и пирофосфорная кислоты, фосфористая и </w:t>
            </w:r>
            <w:proofErr w:type="spellStart"/>
            <w:r w:rsidRPr="001D16C5">
              <w:rPr>
                <w:i/>
                <w:iCs/>
              </w:rPr>
              <w:t>фосфорноватистая</w:t>
            </w:r>
            <w:proofErr w:type="spellEnd"/>
            <w:r w:rsidRPr="001D16C5">
              <w:rPr>
                <w:i/>
                <w:iCs/>
              </w:rPr>
              <w:t xml:space="preserve"> кислоты. </w:t>
            </w:r>
            <w:r w:rsidRPr="001D16C5">
              <w:t xml:space="preserve">Применение фосфора и его соединений. Фосфорные удобрения.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Углерод. Нахождение в природе, способы получения, физические и химические свойства. Оксиды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>углерода(II) и (IV), угольная кислота и ее соли</w:t>
            </w:r>
            <w:r w:rsidRPr="001D16C5">
              <w:rPr>
                <w:i/>
                <w:iCs/>
              </w:rPr>
              <w:t xml:space="preserve">. </w:t>
            </w:r>
            <w:r w:rsidRPr="001D16C5">
              <w:t xml:space="preserve">Применение углерода и его соединений.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>Кремний. Нахождение в природе, способы получения, физические и химические свойства. Оксид кремния(IV), кремниевая кислота, силикаты</w:t>
            </w:r>
            <w:r w:rsidRPr="001D16C5">
              <w:rPr>
                <w:i/>
                <w:iCs/>
              </w:rPr>
              <w:t xml:space="preserve">. </w:t>
            </w:r>
            <w:r w:rsidRPr="001D16C5">
              <w:t xml:space="preserve">Применение кремния и его соединений. Стекло, его получение, виды стекол.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rPr>
                <w:b/>
                <w:bCs/>
              </w:rPr>
              <w:t xml:space="preserve">Экспериментальные методы изучения веществ и их превращений: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 Демонстрации: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образцы неметаллов;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горение серы, фосфора, железа, магния в кислороде.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 Лабораторные опыты: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качественные реакции на неорганические ионы и катион водорода;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lastRenderedPageBreak/>
              <w:t xml:space="preserve"> получение и собирание газов.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 Практические работы: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№ 4. Решение экспериментальных задач по теме «Галогены»;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№ 5. Решение экспериментальных задач по теме «Сера и ее соединения».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№ 6. Решение экспериментальных задач по теме «Азот и фосфор и их соединения».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 Расчётные задачи: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вычисление массы вещества или объема газов по известному количеству вещества, массе или объему одного из участвующих в реакции веществ;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вычисление массы (объема, количества вещества) продуктов реакции, если одно из веществ имеет примеси;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вычисление массы (объема, количества вещества) продукта реакции, если одно из веществ дано в виде раствора с определенной массовой долей растворенного вещества;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 вычисление выхода продукта реакции от теоретически возможного </w:t>
            </w:r>
          </w:p>
        </w:tc>
        <w:tc>
          <w:tcPr>
            <w:tcW w:w="3828" w:type="dxa"/>
            <w:vMerge w:val="restart"/>
          </w:tcPr>
          <w:p w:rsidR="001D16C5" w:rsidRPr="001D16C5" w:rsidRDefault="001D16C5" w:rsidP="001D16C5">
            <w:pPr>
              <w:pStyle w:val="Default"/>
              <w:jc w:val="both"/>
            </w:pPr>
            <w:r w:rsidRPr="001D16C5">
              <w:lastRenderedPageBreak/>
              <w:t xml:space="preserve">Раскрывать смысл изучаемых понятий (выделять их характерные признаки) и применять эти понятия при описании состава и строения веществ, для объяснения отдельных фактов и явлений.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Объяснять общие закономерности в изменении свойств неметаллов и их соединений с учётом строения их атомов и положения в Периодической системе химических элементов Д. И. Менделеева.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Характеризовать (описывать) общие химические свойства неметаллов, их важнейших соединений, подтверждая это описание примерами уравнений соответствующих химических реакций.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Составлять уравнения </w:t>
            </w:r>
            <w:proofErr w:type="spellStart"/>
            <w:r w:rsidRPr="001D16C5">
              <w:t>окислительно</w:t>
            </w:r>
            <w:proofErr w:type="spellEnd"/>
            <w:r w:rsidRPr="001D16C5">
              <w:t xml:space="preserve">-восстановительных реакций и реакций ионного обмена и раскрывать их сущность с помощью электронного баланса и ионных уравнений.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Характеризовать влияние неметаллов и их соединений на живые организмы; описывать применение в различных областях практической деятельности человека.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Подтверждать существование генетической связи между неорганическими веществами с </w:t>
            </w:r>
            <w:r w:rsidRPr="001D16C5">
              <w:lastRenderedPageBreak/>
              <w:t xml:space="preserve">помощью уравнений соответствующих химических реакций.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>Проводить реакции, подтверждающие качественный состав веще</w:t>
            </w:r>
            <w:r w:rsidR="00080BE7">
              <w:t xml:space="preserve">ств; распознавать опытным </w:t>
            </w:r>
            <w:proofErr w:type="gramStart"/>
            <w:r w:rsidR="00080BE7">
              <w:t xml:space="preserve">путём </w:t>
            </w:r>
            <w:r w:rsidRPr="001D16C5">
              <w:t>анионы</w:t>
            </w:r>
            <w:proofErr w:type="gramEnd"/>
            <w:r w:rsidRPr="001D16C5">
              <w:t xml:space="preserve">, присутствующие в водных растворах.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Наблюдать и описывать демонстрационный эксперимент; самостоятельно планировать, проводить и описывать химический эксперимент (лабораторные опыты и практические работы); представлять результаты химического эксперимента в форме записи уравнений соответствующих реакций и делать выводы на их основе.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Следовать правилам пользования химической посудой и лабораторным оборудованием.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Проводить вычисления по уравнениям химических реакций. </w:t>
            </w:r>
          </w:p>
          <w:p w:rsidR="001D16C5" w:rsidRPr="001D16C5" w:rsidRDefault="001D16C5" w:rsidP="001D16C5">
            <w:pPr>
              <w:pStyle w:val="Default"/>
              <w:jc w:val="both"/>
            </w:pPr>
            <w:r w:rsidRPr="001D16C5">
              <w:t xml:space="preserve">Самостоятельно планировать и осуществлять свою познавательную деятельность; принимать активное участие в групповой учебной деятельности </w:t>
            </w:r>
          </w:p>
        </w:tc>
        <w:tc>
          <w:tcPr>
            <w:tcW w:w="3196" w:type="dxa"/>
            <w:tcBorders>
              <w:bottom w:val="nil"/>
            </w:tcBorders>
          </w:tcPr>
          <w:p w:rsidR="00080BE7" w:rsidRDefault="00080BE7" w:rsidP="00080BE7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1D16C5" w:rsidRPr="001D16C5" w:rsidRDefault="00607614" w:rsidP="00080BE7">
            <w:pPr>
              <w:pStyle w:val="Default"/>
            </w:pPr>
            <w:hyperlink r:id="rId15" w:history="1">
              <w:r w:rsidR="00080BE7" w:rsidRPr="00F12791">
                <w:rPr>
                  <w:rStyle w:val="a6"/>
                </w:rPr>
                <w:t>https://lesson.academy-content.myschool.edu.ru/04/11</w:t>
              </w:r>
            </w:hyperlink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53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828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53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828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196" w:type="dxa"/>
            <w:tcBorders>
              <w:top w:val="nil"/>
            </w:tcBorders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lastRenderedPageBreak/>
              <w:t xml:space="preserve">2.2 </w:t>
            </w:r>
          </w:p>
        </w:tc>
        <w:tc>
          <w:tcPr>
            <w:tcW w:w="2835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Металлы </w:t>
            </w:r>
          </w:p>
        </w:tc>
        <w:tc>
          <w:tcPr>
            <w:tcW w:w="1417" w:type="dxa"/>
            <w:vMerge w:val="restart"/>
          </w:tcPr>
          <w:p w:rsidR="001D16C5" w:rsidRPr="001D16C5" w:rsidRDefault="001D16C5" w:rsidP="009B2080">
            <w:pPr>
              <w:pStyle w:val="Default"/>
            </w:pPr>
            <w:r w:rsidRPr="001D16C5">
              <w:t xml:space="preserve">23 </w:t>
            </w:r>
          </w:p>
        </w:tc>
        <w:tc>
          <w:tcPr>
            <w:tcW w:w="4253" w:type="dxa"/>
            <w:vMerge w:val="restart"/>
          </w:tcPr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Положение металлов в Периодической системе химических элементов. Особенности строения электронных оболочек атомов металлов.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rPr>
                <w:i/>
                <w:iCs/>
              </w:rPr>
              <w:t xml:space="preserve">Распространение химических элементов-металлов в земной коре.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Общие физические свойства металлов. Применение металлов в быту, природе и технике. Сплавы металлов.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Электрохимический ряд напряжений металлов. Общие способы получения металлов: гидрометаллургия, пирометаллургия, электрометаллургия. </w:t>
            </w:r>
            <w:r w:rsidRPr="001D16C5">
              <w:lastRenderedPageBreak/>
              <w:t xml:space="preserve">Понятие о коррозии металлов. Способы защиты от коррозии.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Общая характеристика металлов IA-группы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Общая характеристика металлов IIA-группы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Жесткость воды и способы ее устранения.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Алюминий: получение, физические и химические свойства, применение простого вещества и его соединений. Амфотерные свойства оксида и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гидроксида алюминия, </w:t>
            </w:r>
            <w:proofErr w:type="spellStart"/>
            <w:r w:rsidRPr="001D16C5">
              <w:t>гидроксокомплексы</w:t>
            </w:r>
            <w:proofErr w:type="spellEnd"/>
            <w:r w:rsidRPr="001D16C5">
              <w:t xml:space="preserve"> алюминия.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Общая характеристика металлов побочных подгрупп (Б-групп) Периодической системы химических элементов.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Физические и химические свойства хрома и его соединений. Оксиды и гидроксиды хрома(II), (III) и (VI). Хроматы и дихроматы, их окислительные свойства. Получение и применение хрома.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Физические и химические свойства марганца и его соединений. Основные соединения марганца (II), (IV), (VI) и (VII). Перманганат калия, его окислительные свойства.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Физические и химические свойства железа и его соединений. Оксиды, </w:t>
            </w:r>
            <w:r w:rsidRPr="001D16C5">
              <w:lastRenderedPageBreak/>
              <w:t xml:space="preserve">гидроксиды и соли железа(II) и (III). Получение и применение железа и его сплавов.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Медь: получение, физические и химические свойства, применение простого вещества и его соединений.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Цинк: получение, физические и химические свойства, применение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простого вещества и его соединений. Амфотерные свойства оксида и гидроксида цинка, </w:t>
            </w:r>
            <w:proofErr w:type="spellStart"/>
            <w:r w:rsidRPr="001D16C5">
              <w:t>гидроксокомплексы</w:t>
            </w:r>
            <w:proofErr w:type="spellEnd"/>
            <w:r w:rsidRPr="001D16C5">
              <w:t xml:space="preserve"> цинка.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rPr>
                <w:b/>
                <w:bCs/>
              </w:rPr>
              <w:t xml:space="preserve">Экспериментальные методы изучения веществ и их превращений: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 Демонстрации: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 коллекция «Металлы и сплавы»;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 взаимодействие щелочных и щелочноземельных металлов с водой (возможно использование видеоматериалов).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 Лабораторные опыты: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 взаимодействие щелочных и щелочноземельных металлов с водой (возможно использование видеоматериалов);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 взаимодействие гидроксидов алюминия и цинка с растворами кислот и щелочей;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 качественные реакции на катионы металлов.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 Практические работы: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№ 7. Решение экспериментальных задач по теме «Металлы главных подгрупп»;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№ 8. Решение экспериментальных задач по теме «Металлы побочных подгрупп».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 Расчётные задачи: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lastRenderedPageBreak/>
              <w:t xml:space="preserve"> вычисление массы (объема, количества вещества) продукта реакции, если одно из веществ дано в виде раствора с определенной массовой долей растворенного вещества, или имеет примеси;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 вычисление массы (объема, количества вещества) продукта реакции, если одно из веществ дано в виде раствора с определенной массовой долей растворенного вещества;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> вычисление выхода продукта реа</w:t>
            </w:r>
            <w:r w:rsidR="00C11CEB">
              <w:t>кции от теоретически возможного.</w:t>
            </w:r>
          </w:p>
        </w:tc>
        <w:tc>
          <w:tcPr>
            <w:tcW w:w="3828" w:type="dxa"/>
            <w:vMerge w:val="restart"/>
          </w:tcPr>
          <w:p w:rsidR="001D16C5" w:rsidRPr="001D16C5" w:rsidRDefault="001D16C5" w:rsidP="007270D8">
            <w:pPr>
              <w:pStyle w:val="Default"/>
              <w:jc w:val="both"/>
            </w:pPr>
            <w:r w:rsidRPr="001D16C5">
              <w:lastRenderedPageBreak/>
              <w:t xml:space="preserve">Раскрывать смысл изучаемых понятий (выделять их характерные признаки) и применять эти понятия при описании состава и строения неорганических веществ, для объяснения отдельных фактов и явлений. Объяснять общие закономерности в изменении свойств элементов – металлов и их соединений с учётом строения их атомов и положения в Периодической системе </w:t>
            </w:r>
            <w:r w:rsidRPr="001D16C5">
              <w:lastRenderedPageBreak/>
              <w:t xml:space="preserve">химических элементов Д. И. Менделеева.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Характеризовать (описывать) общие химические свойства металлов, их важнейших соединений, подтверждая это описание примерами уравнений соответствующих химических реакций; применение металлов в различных областях практической деятельности человека, а также использование их для создания современных материалов и технологий.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Описывать способы защиты металлов от коррозии.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Раскрывать сущность </w:t>
            </w:r>
            <w:proofErr w:type="spellStart"/>
            <w:r w:rsidRPr="001D16C5">
              <w:t>окислительно</w:t>
            </w:r>
            <w:proofErr w:type="spellEnd"/>
            <w:r w:rsidRPr="001D16C5">
              <w:t xml:space="preserve">-восстановительных реакций посредством составления электронного баланса этих реакций.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Проводить реакции, подтверждающие характерные свойства изучаемых веществ, распознавать опытным </w:t>
            </w:r>
            <w:proofErr w:type="gramStart"/>
            <w:r w:rsidRPr="001D16C5">
              <w:t>путём ионы</w:t>
            </w:r>
            <w:proofErr w:type="gramEnd"/>
            <w:r w:rsidRPr="001D16C5">
              <w:t xml:space="preserve"> металлов, присутствующие в водных растворах.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Проводить и описывать химический эксперимент (лабораторные опыты и практические работы); представлять результаты химического эксперимента в форме записи уравнений соответствующих реакций и делать выводы на их основе.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Следовать правилам пользования химической посудой и лабораторным оборудованием.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lastRenderedPageBreak/>
              <w:t xml:space="preserve">Проводить вычисления по уравнениям химических реакций. </w:t>
            </w:r>
          </w:p>
          <w:p w:rsidR="001D16C5" w:rsidRPr="001D16C5" w:rsidRDefault="001D16C5" w:rsidP="007270D8">
            <w:pPr>
              <w:pStyle w:val="Default"/>
              <w:jc w:val="both"/>
            </w:pPr>
            <w:r w:rsidRPr="001D16C5">
              <w:t xml:space="preserve">Самостоятельно планировать и осуществлять свою познавательную деятельность; принимать активное участие в групповой учебной деятельности </w:t>
            </w:r>
            <w:r w:rsidR="00C11CEB">
              <w:t>.</w:t>
            </w:r>
          </w:p>
        </w:tc>
        <w:tc>
          <w:tcPr>
            <w:tcW w:w="3196" w:type="dxa"/>
            <w:tcBorders>
              <w:bottom w:val="nil"/>
            </w:tcBorders>
          </w:tcPr>
          <w:p w:rsidR="00080BE7" w:rsidRDefault="00080BE7" w:rsidP="00080BE7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1D16C5" w:rsidRPr="001D16C5" w:rsidRDefault="00607614" w:rsidP="00080BE7">
            <w:pPr>
              <w:spacing w:after="0" w:line="240" w:lineRule="auto"/>
              <w:ind w:left="0" w:right="0" w:firstLine="0"/>
              <w:rPr>
                <w:szCs w:val="24"/>
              </w:rPr>
            </w:pPr>
            <w:hyperlink r:id="rId16" w:history="1">
              <w:r w:rsidR="00080BE7" w:rsidRPr="00F12791">
                <w:rPr>
                  <w:rStyle w:val="a6"/>
                </w:rPr>
                <w:t>https://lesson.academy-content.myschool.edu.ru/04/11</w:t>
              </w:r>
            </w:hyperlink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53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828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1D16C5" w:rsidRPr="001D16C5" w:rsidTr="00080BE7">
        <w:trPr>
          <w:gridAfter w:val="1"/>
          <w:wAfter w:w="33" w:type="dxa"/>
        </w:trPr>
        <w:tc>
          <w:tcPr>
            <w:tcW w:w="562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53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828" w:type="dxa"/>
            <w:vMerge/>
          </w:tcPr>
          <w:p w:rsidR="001D16C5" w:rsidRPr="001D16C5" w:rsidRDefault="001D16C5" w:rsidP="009B2080">
            <w:pPr>
              <w:pStyle w:val="Default"/>
            </w:pPr>
          </w:p>
        </w:tc>
        <w:tc>
          <w:tcPr>
            <w:tcW w:w="3196" w:type="dxa"/>
            <w:tcBorders>
              <w:top w:val="nil"/>
            </w:tcBorders>
          </w:tcPr>
          <w:p w:rsidR="001D16C5" w:rsidRPr="001D16C5" w:rsidRDefault="001D16C5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9B2080" w:rsidRPr="001D16C5" w:rsidTr="000B17F6">
        <w:trPr>
          <w:gridAfter w:val="1"/>
          <w:wAfter w:w="33" w:type="dxa"/>
        </w:trPr>
        <w:tc>
          <w:tcPr>
            <w:tcW w:w="3397" w:type="dxa"/>
            <w:gridSpan w:val="2"/>
          </w:tcPr>
          <w:p w:rsidR="009B2080" w:rsidRPr="001D16C5" w:rsidRDefault="009B2080" w:rsidP="009B2080">
            <w:pPr>
              <w:pStyle w:val="Default"/>
            </w:pPr>
            <w:r w:rsidRPr="001D16C5">
              <w:lastRenderedPageBreak/>
              <w:t xml:space="preserve">Итого по разделу </w:t>
            </w:r>
          </w:p>
        </w:tc>
        <w:tc>
          <w:tcPr>
            <w:tcW w:w="1417" w:type="dxa"/>
          </w:tcPr>
          <w:p w:rsidR="009B2080" w:rsidRPr="001D16C5" w:rsidRDefault="009B2080" w:rsidP="009B2080">
            <w:pPr>
              <w:pStyle w:val="Default"/>
            </w:pPr>
            <w:r w:rsidRPr="001D16C5">
              <w:t xml:space="preserve">54 </w:t>
            </w:r>
          </w:p>
        </w:tc>
        <w:tc>
          <w:tcPr>
            <w:tcW w:w="4253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828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9B2080" w:rsidRPr="001D16C5" w:rsidTr="000B17F6">
        <w:tc>
          <w:tcPr>
            <w:tcW w:w="16124" w:type="dxa"/>
            <w:gridSpan w:val="7"/>
          </w:tcPr>
          <w:p w:rsidR="009B2080" w:rsidRPr="001D16C5" w:rsidRDefault="009B2080" w:rsidP="009B2080">
            <w:pPr>
              <w:pStyle w:val="Default"/>
              <w:jc w:val="both"/>
            </w:pPr>
            <w:r w:rsidRPr="001D16C5">
              <w:rPr>
                <w:b/>
                <w:bCs/>
              </w:rPr>
              <w:t xml:space="preserve">Раздел 3. Химия и жизнь </w:t>
            </w:r>
          </w:p>
        </w:tc>
      </w:tr>
      <w:tr w:rsidR="00C11CEB" w:rsidRPr="001D16C5" w:rsidTr="00080BE7">
        <w:trPr>
          <w:gridAfter w:val="1"/>
          <w:wAfter w:w="33" w:type="dxa"/>
        </w:trPr>
        <w:tc>
          <w:tcPr>
            <w:tcW w:w="562" w:type="dxa"/>
            <w:vMerge w:val="restart"/>
          </w:tcPr>
          <w:p w:rsidR="00C11CEB" w:rsidRPr="001D16C5" w:rsidRDefault="00C11CEB" w:rsidP="009B2080">
            <w:pPr>
              <w:pStyle w:val="Default"/>
            </w:pPr>
            <w:r w:rsidRPr="001D16C5">
              <w:t xml:space="preserve">3.1 </w:t>
            </w:r>
          </w:p>
        </w:tc>
        <w:tc>
          <w:tcPr>
            <w:tcW w:w="2835" w:type="dxa"/>
            <w:vMerge w:val="restart"/>
          </w:tcPr>
          <w:p w:rsidR="00C11CEB" w:rsidRPr="001D16C5" w:rsidRDefault="00C11CEB" w:rsidP="009B2080">
            <w:pPr>
              <w:pStyle w:val="Default"/>
            </w:pPr>
            <w:r w:rsidRPr="001D16C5">
              <w:t xml:space="preserve">Методы познания в химии. Химия и жизнь </w:t>
            </w:r>
          </w:p>
        </w:tc>
        <w:tc>
          <w:tcPr>
            <w:tcW w:w="1417" w:type="dxa"/>
            <w:vMerge w:val="restart"/>
          </w:tcPr>
          <w:p w:rsidR="00C11CEB" w:rsidRPr="001D16C5" w:rsidRDefault="00C11CEB" w:rsidP="009B2080">
            <w:pPr>
              <w:pStyle w:val="Default"/>
            </w:pPr>
            <w:r w:rsidRPr="001D16C5">
              <w:t xml:space="preserve">9 </w:t>
            </w:r>
          </w:p>
        </w:tc>
        <w:tc>
          <w:tcPr>
            <w:tcW w:w="4253" w:type="dxa"/>
            <w:vMerge w:val="restart"/>
          </w:tcPr>
          <w:p w:rsidR="00C11CEB" w:rsidRPr="001D16C5" w:rsidRDefault="00C11CEB" w:rsidP="00C11CEB">
            <w:pPr>
              <w:pStyle w:val="Default"/>
              <w:jc w:val="both"/>
            </w:pPr>
            <w:r w:rsidRPr="001D16C5">
              <w:t xml:space="preserve">Роль химии в обеспечении устойчивого развития человечества.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t xml:space="preserve">Понятие о научных методах познания и методологии научного исследования.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t xml:space="preserve">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</w:t>
            </w:r>
            <w:r w:rsidRPr="001D16C5">
              <w:rPr>
                <w:i/>
                <w:iCs/>
              </w:rPr>
              <w:t xml:space="preserve">Проблема переработки отходов и побочных продуктов. </w:t>
            </w:r>
            <w:r w:rsidRPr="001D16C5">
              <w:t xml:space="preserve">Роль химии в обеспечении энергетической безопасности. </w:t>
            </w:r>
            <w:r w:rsidRPr="001D16C5">
              <w:rPr>
                <w:i/>
                <w:iCs/>
              </w:rPr>
              <w:t xml:space="preserve">Принципы «Зеленой химии».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t xml:space="preserve">Химия и здоровье человека. Лекарственные средства. Правила использования лекарственных препаратов. Роль химии в развитии медицины.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lastRenderedPageBreak/>
              <w:t xml:space="preserve">Химия пищи. Основные компоненты пищи. Пищевые добавки. Роль химии в обеспечении пищевой безопасности.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t xml:space="preserve">Химия в строительстве. Важнейшие строительные материалы (цемент, бетон). Производство строительных материалов.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t xml:space="preserve">Химия в сельском хозяйстве. Органические и минеральные удобрения.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t xml:space="preserve">Неорганические материалы (конструкционные материалы, краски, стекло, керамика). Материалы для электроники. </w:t>
            </w:r>
            <w:proofErr w:type="spellStart"/>
            <w:r w:rsidRPr="001D16C5">
              <w:t>Нанотехнологии</w:t>
            </w:r>
            <w:proofErr w:type="spellEnd"/>
            <w:r w:rsidRPr="001D16C5">
              <w:t xml:space="preserve"> </w:t>
            </w:r>
          </w:p>
        </w:tc>
        <w:tc>
          <w:tcPr>
            <w:tcW w:w="3828" w:type="dxa"/>
            <w:vMerge w:val="restart"/>
          </w:tcPr>
          <w:p w:rsidR="00C11CEB" w:rsidRPr="001D16C5" w:rsidRDefault="00C11CEB" w:rsidP="00C11CEB">
            <w:pPr>
              <w:pStyle w:val="Default"/>
              <w:jc w:val="both"/>
            </w:pPr>
            <w:r w:rsidRPr="001D16C5">
              <w:lastRenderedPageBreak/>
              <w:t xml:space="preserve">Раскрывать роль химии в решении энергетических, сырьевых и экологических проблем человечества, описывать основные направления развития химической науки и технологии. Применять правила безопасного обращения с веществами, используемыми в повседневной жизни; а также правила безопасного поведения в целях сбережения здоровья и окружающей природной среды; понимать опасность воздействия на живые организмы определенных веществ, смысл показателя ПДК, пояснять на примерах способы уменьшения и предотвращения их вредного воздействия.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t xml:space="preserve">Анализировать и критически оценивать информацию, связанную с химическими </w:t>
            </w:r>
            <w:r w:rsidRPr="001D16C5">
              <w:lastRenderedPageBreak/>
              <w:t xml:space="preserve">процессами и их влиянием на состояние окружающей среды.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t xml:space="preserve">Использовать полученные знания и представления о сферах деятельности, связанных с наукой и современными технологиями, как основу для ориентации в выборе своей будущей профессиональной деятельности.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t xml:space="preserve">Использовать системные химические знания для объяснения и прогнозирования явлений, имеющих естественнонаучную природу,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химией. </w:t>
            </w:r>
          </w:p>
          <w:p w:rsidR="00C11CEB" w:rsidRPr="001D16C5" w:rsidRDefault="00C11CEB" w:rsidP="00C11CEB">
            <w:pPr>
              <w:pStyle w:val="Default"/>
              <w:jc w:val="both"/>
            </w:pPr>
            <w:r w:rsidRPr="001D16C5">
              <w:t>Принимать участие в обсуждении проблем химической и экологической направленности, высказывать собственную позицию по проблеме и предл</w:t>
            </w:r>
            <w:r>
              <w:t>агать возможные пути её решения.</w:t>
            </w:r>
          </w:p>
        </w:tc>
        <w:tc>
          <w:tcPr>
            <w:tcW w:w="3196" w:type="dxa"/>
            <w:tcBorders>
              <w:bottom w:val="nil"/>
            </w:tcBorders>
          </w:tcPr>
          <w:p w:rsidR="00080BE7" w:rsidRDefault="00080BE7" w:rsidP="00080BE7">
            <w:pPr>
              <w:pStyle w:val="Default"/>
              <w:jc w:val="both"/>
            </w:pPr>
            <w:r w:rsidRPr="00DF5206">
              <w:rPr>
                <w:rFonts w:eastAsia="Times New Roman"/>
                <w:lang w:eastAsia="ru-RU"/>
              </w:rPr>
              <w:lastRenderedPageBreak/>
              <w:t>Библиотека ЦОК</w:t>
            </w:r>
          </w:p>
          <w:p w:rsidR="00C11CEB" w:rsidRPr="001D16C5" w:rsidRDefault="00607614" w:rsidP="00080BE7">
            <w:pPr>
              <w:spacing w:after="0" w:line="240" w:lineRule="auto"/>
              <w:ind w:left="0" w:right="0" w:firstLine="0"/>
              <w:rPr>
                <w:szCs w:val="24"/>
              </w:rPr>
            </w:pPr>
            <w:hyperlink r:id="rId17" w:history="1">
              <w:r w:rsidR="00080BE7" w:rsidRPr="00F12791">
                <w:rPr>
                  <w:rStyle w:val="a6"/>
                </w:rPr>
                <w:t>https://lesson.academy-content.myschool.edu.ru/04/11</w:t>
              </w:r>
            </w:hyperlink>
          </w:p>
        </w:tc>
      </w:tr>
      <w:tr w:rsidR="00C11CEB" w:rsidRPr="001D16C5" w:rsidTr="00080BE7">
        <w:trPr>
          <w:gridAfter w:val="1"/>
          <w:wAfter w:w="33" w:type="dxa"/>
        </w:trPr>
        <w:tc>
          <w:tcPr>
            <w:tcW w:w="562" w:type="dxa"/>
            <w:vMerge/>
          </w:tcPr>
          <w:p w:rsidR="00C11CEB" w:rsidRPr="001D16C5" w:rsidRDefault="00C11CEB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C11CEB" w:rsidRPr="001D16C5" w:rsidRDefault="00C11CEB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C11CEB" w:rsidRPr="001D16C5" w:rsidRDefault="00C11CEB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53" w:type="dxa"/>
            <w:vMerge/>
          </w:tcPr>
          <w:p w:rsidR="00C11CEB" w:rsidRPr="001D16C5" w:rsidRDefault="00C11CEB" w:rsidP="009B2080">
            <w:pPr>
              <w:pStyle w:val="Default"/>
            </w:pPr>
          </w:p>
        </w:tc>
        <w:tc>
          <w:tcPr>
            <w:tcW w:w="3828" w:type="dxa"/>
            <w:vMerge/>
          </w:tcPr>
          <w:p w:rsidR="00C11CEB" w:rsidRPr="001D16C5" w:rsidRDefault="00C11CEB" w:rsidP="009B2080">
            <w:pPr>
              <w:pStyle w:val="Default"/>
            </w:pPr>
          </w:p>
        </w:tc>
        <w:tc>
          <w:tcPr>
            <w:tcW w:w="3196" w:type="dxa"/>
            <w:tcBorders>
              <w:top w:val="nil"/>
              <w:bottom w:val="nil"/>
            </w:tcBorders>
          </w:tcPr>
          <w:p w:rsidR="00C11CEB" w:rsidRPr="001D16C5" w:rsidRDefault="00C11CEB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C11CEB" w:rsidRPr="001D16C5" w:rsidTr="00080BE7">
        <w:trPr>
          <w:gridAfter w:val="1"/>
          <w:wAfter w:w="33" w:type="dxa"/>
        </w:trPr>
        <w:tc>
          <w:tcPr>
            <w:tcW w:w="562" w:type="dxa"/>
            <w:vMerge/>
          </w:tcPr>
          <w:p w:rsidR="00C11CEB" w:rsidRPr="001D16C5" w:rsidRDefault="00C11CEB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C11CEB" w:rsidRPr="001D16C5" w:rsidRDefault="00C11CEB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1417" w:type="dxa"/>
            <w:vMerge/>
          </w:tcPr>
          <w:p w:rsidR="00C11CEB" w:rsidRPr="001D16C5" w:rsidRDefault="00C11CEB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4253" w:type="dxa"/>
            <w:vMerge/>
          </w:tcPr>
          <w:p w:rsidR="00C11CEB" w:rsidRPr="001D16C5" w:rsidRDefault="00C11CEB" w:rsidP="009B2080">
            <w:pPr>
              <w:pStyle w:val="Default"/>
            </w:pPr>
          </w:p>
        </w:tc>
        <w:tc>
          <w:tcPr>
            <w:tcW w:w="3828" w:type="dxa"/>
            <w:vMerge/>
          </w:tcPr>
          <w:p w:rsidR="00C11CEB" w:rsidRPr="001D16C5" w:rsidRDefault="00C11CEB" w:rsidP="009B2080">
            <w:pPr>
              <w:pStyle w:val="Default"/>
            </w:pPr>
          </w:p>
        </w:tc>
        <w:tc>
          <w:tcPr>
            <w:tcW w:w="3196" w:type="dxa"/>
            <w:tcBorders>
              <w:top w:val="nil"/>
            </w:tcBorders>
          </w:tcPr>
          <w:p w:rsidR="00C11CEB" w:rsidRPr="001D16C5" w:rsidRDefault="00C11CEB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9B2080" w:rsidRPr="001D16C5" w:rsidTr="000B17F6">
        <w:trPr>
          <w:gridAfter w:val="1"/>
          <w:wAfter w:w="33" w:type="dxa"/>
        </w:trPr>
        <w:tc>
          <w:tcPr>
            <w:tcW w:w="3397" w:type="dxa"/>
            <w:gridSpan w:val="2"/>
          </w:tcPr>
          <w:p w:rsidR="009B2080" w:rsidRPr="001D16C5" w:rsidRDefault="009B2080" w:rsidP="009B2080">
            <w:pPr>
              <w:pStyle w:val="Default"/>
            </w:pPr>
            <w:r w:rsidRPr="001D16C5">
              <w:lastRenderedPageBreak/>
              <w:t xml:space="preserve">Итого по разделу </w:t>
            </w:r>
          </w:p>
        </w:tc>
        <w:tc>
          <w:tcPr>
            <w:tcW w:w="1417" w:type="dxa"/>
          </w:tcPr>
          <w:p w:rsidR="009B2080" w:rsidRPr="001D16C5" w:rsidRDefault="009B2080" w:rsidP="009B2080">
            <w:pPr>
              <w:pStyle w:val="Default"/>
            </w:pPr>
            <w:r w:rsidRPr="001D16C5">
              <w:t xml:space="preserve">9 </w:t>
            </w:r>
          </w:p>
        </w:tc>
        <w:tc>
          <w:tcPr>
            <w:tcW w:w="4253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828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  <w:tr w:rsidR="009B2080" w:rsidRPr="001D16C5" w:rsidTr="000B17F6">
        <w:trPr>
          <w:gridAfter w:val="1"/>
          <w:wAfter w:w="33" w:type="dxa"/>
        </w:trPr>
        <w:tc>
          <w:tcPr>
            <w:tcW w:w="3397" w:type="dxa"/>
            <w:gridSpan w:val="2"/>
          </w:tcPr>
          <w:p w:rsidR="009B2080" w:rsidRPr="001D16C5" w:rsidRDefault="009B2080" w:rsidP="009B2080">
            <w:pPr>
              <w:pStyle w:val="Default"/>
            </w:pPr>
            <w:r w:rsidRPr="001D16C5">
              <w:t xml:space="preserve">ОБЩЕЕ КОЛИЧЕСТВО ЧАСОВ ПО ПРОГРАММЕ </w:t>
            </w:r>
          </w:p>
        </w:tc>
        <w:tc>
          <w:tcPr>
            <w:tcW w:w="1417" w:type="dxa"/>
          </w:tcPr>
          <w:p w:rsidR="009B2080" w:rsidRPr="001D16C5" w:rsidRDefault="009B2080" w:rsidP="009B2080">
            <w:pPr>
              <w:pStyle w:val="Default"/>
            </w:pPr>
            <w:r w:rsidRPr="001D16C5">
              <w:t xml:space="preserve">102 </w:t>
            </w:r>
          </w:p>
        </w:tc>
        <w:tc>
          <w:tcPr>
            <w:tcW w:w="4253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828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  <w:tc>
          <w:tcPr>
            <w:tcW w:w="3196" w:type="dxa"/>
          </w:tcPr>
          <w:p w:rsidR="009B2080" w:rsidRPr="001D16C5" w:rsidRDefault="009B2080" w:rsidP="009B2080">
            <w:pPr>
              <w:spacing w:after="0" w:line="240" w:lineRule="auto"/>
              <w:ind w:left="0" w:right="0" w:firstLine="0"/>
              <w:rPr>
                <w:szCs w:val="24"/>
              </w:rPr>
            </w:pPr>
          </w:p>
        </w:tc>
      </w:tr>
    </w:tbl>
    <w:p w:rsidR="00603C75" w:rsidRPr="000A77E0" w:rsidRDefault="00603C75" w:rsidP="000A77E0">
      <w:pPr>
        <w:spacing w:after="0" w:line="240" w:lineRule="auto"/>
        <w:ind w:left="0" w:right="0" w:firstLine="567"/>
        <w:rPr>
          <w:szCs w:val="24"/>
        </w:rPr>
      </w:pPr>
    </w:p>
    <w:sectPr w:rsidR="00603C75" w:rsidRPr="000A77E0" w:rsidSect="00592599">
      <w:pgSz w:w="16838" w:h="11906" w:orient="landscape"/>
      <w:pgMar w:top="567" w:right="568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4B9A48"/>
    <w:multiLevelType w:val="hybridMultilevel"/>
    <w:tmpl w:val="9C2FF9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9E29BD"/>
    <w:multiLevelType w:val="hybridMultilevel"/>
    <w:tmpl w:val="EF8556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B08C62"/>
    <w:multiLevelType w:val="hybridMultilevel"/>
    <w:tmpl w:val="2529B0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DE20F8"/>
    <w:multiLevelType w:val="hybridMultilevel"/>
    <w:tmpl w:val="9A7656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72B"/>
    <w:rsid w:val="00080BE7"/>
    <w:rsid w:val="000A77E0"/>
    <w:rsid w:val="000B17F6"/>
    <w:rsid w:val="001D16C5"/>
    <w:rsid w:val="002134AF"/>
    <w:rsid w:val="0025072B"/>
    <w:rsid w:val="00464A95"/>
    <w:rsid w:val="00592599"/>
    <w:rsid w:val="005A23FE"/>
    <w:rsid w:val="00603C75"/>
    <w:rsid w:val="00607614"/>
    <w:rsid w:val="007270D8"/>
    <w:rsid w:val="009B2080"/>
    <w:rsid w:val="00A278D3"/>
    <w:rsid w:val="00C11CEB"/>
    <w:rsid w:val="00C160E0"/>
    <w:rsid w:val="00C91D8F"/>
    <w:rsid w:val="00DF6BE7"/>
    <w:rsid w:val="00F3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2040"/>
  <w15:chartTrackingRefBased/>
  <w15:docId w15:val="{2D263FE4-E5EE-4969-9B3D-C28D1C857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BE7"/>
    <w:pPr>
      <w:spacing w:after="5" w:line="270" w:lineRule="auto"/>
      <w:ind w:left="442" w:right="33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77E0"/>
    <w:pPr>
      <w:keepNext/>
      <w:keepLines/>
      <w:spacing w:before="240" w:after="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A77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4A9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Default">
    <w:name w:val="Default"/>
    <w:rsid w:val="00464A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A77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0A77E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A77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5">
    <w:name w:val="Table Grid"/>
    <w:basedOn w:val="a1"/>
    <w:uiPriority w:val="39"/>
    <w:rsid w:val="00592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91D8F"/>
    <w:rPr>
      <w:color w:val="0563C1" w:themeColor="hyperlink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080BE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80BE7"/>
    <w:pPr>
      <w:spacing w:after="100"/>
      <w:ind w:left="0"/>
    </w:pPr>
  </w:style>
  <w:style w:type="paragraph" w:styleId="21">
    <w:name w:val="toc 2"/>
    <w:basedOn w:val="a"/>
    <w:next w:val="a"/>
    <w:autoRedefine/>
    <w:uiPriority w:val="39"/>
    <w:unhideWhenUsed/>
    <w:rsid w:val="00080BE7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academy-content.myschool.edu.ru/04/10" TargetMode="External"/><Relationship Id="rId13" Type="http://schemas.openxmlformats.org/officeDocument/2006/relationships/hyperlink" Target="https://lesson.academy-content.myschool.edu.ru/04/1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sson.academy-content.myschool.edu.ru/04/10" TargetMode="External"/><Relationship Id="rId12" Type="http://schemas.openxmlformats.org/officeDocument/2006/relationships/hyperlink" Target="https://lesson.academy-content.myschool.edu.ru/04/11" TargetMode="External"/><Relationship Id="rId17" Type="http://schemas.openxmlformats.org/officeDocument/2006/relationships/hyperlink" Target="https://lesson.academy-content.myschool.edu.ru/04/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sson.academy-content.myschool.edu.ru/04/1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esson.academy-content.myschool.edu.ru/04/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sson.academy-content.myschool.edu.ru/04/11" TargetMode="External"/><Relationship Id="rId10" Type="http://schemas.openxmlformats.org/officeDocument/2006/relationships/hyperlink" Target="https://lesson.academy-content.myschool.edu.ru/04/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sson.academy-content.myschool.edu.ru/04/10" TargetMode="External"/><Relationship Id="rId14" Type="http://schemas.openxmlformats.org/officeDocument/2006/relationships/hyperlink" Target="https://lesson.academy-content.myschool.edu.ru/04/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6674F-F654-4749-AE4F-AE86862F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43</Pages>
  <Words>16428</Words>
  <Characters>93640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16</cp:revision>
  <dcterms:created xsi:type="dcterms:W3CDTF">2024-06-19T11:21:00Z</dcterms:created>
  <dcterms:modified xsi:type="dcterms:W3CDTF">2024-06-19T17:29:00Z</dcterms:modified>
</cp:coreProperties>
</file>